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BDE5F" w14:textId="77777777" w:rsidR="007A0B3C" w:rsidRPr="00C6345F" w:rsidRDefault="007A0B3C" w:rsidP="00FE3EF5">
      <w:pPr>
        <w:tabs>
          <w:tab w:val="left" w:pos="2955"/>
        </w:tabs>
        <w:rPr>
          <w:rFonts w:ascii="Bookman Old Style" w:hAnsi="Bookman Old Style"/>
          <w:bCs/>
          <w:iCs/>
          <w:sz w:val="22"/>
          <w:szCs w:val="22"/>
        </w:rPr>
      </w:pPr>
    </w:p>
    <w:p w14:paraId="19BEC725" w14:textId="77777777" w:rsidR="007A0B3C" w:rsidRPr="00C6345F" w:rsidRDefault="007A0B3C" w:rsidP="009E5D29">
      <w:pPr>
        <w:tabs>
          <w:tab w:val="left" w:pos="2955"/>
        </w:tabs>
        <w:rPr>
          <w:rFonts w:ascii="Bookman Old Style" w:hAnsi="Bookman Old Style"/>
          <w:b/>
          <w:bCs/>
          <w:iCs/>
          <w:sz w:val="22"/>
          <w:szCs w:val="22"/>
        </w:rPr>
      </w:pPr>
      <w:r w:rsidRPr="00C6345F">
        <w:rPr>
          <w:rFonts w:ascii="Bookman Old Style" w:hAnsi="Bookman Old Style"/>
          <w:b/>
          <w:bCs/>
          <w:iCs/>
          <w:sz w:val="22"/>
          <w:szCs w:val="22"/>
        </w:rPr>
        <w:t xml:space="preserve">Crna Gora </w:t>
      </w:r>
    </w:p>
    <w:p w14:paraId="46EA87BE" w14:textId="77777777" w:rsidR="007A0B3C" w:rsidRPr="00C6345F" w:rsidRDefault="007A0B3C" w:rsidP="009E5D29">
      <w:pPr>
        <w:tabs>
          <w:tab w:val="left" w:pos="2955"/>
        </w:tabs>
        <w:jc w:val="both"/>
        <w:rPr>
          <w:rFonts w:ascii="Bookman Old Style" w:hAnsi="Bookman Old Style"/>
          <w:bCs/>
          <w:iCs/>
          <w:sz w:val="22"/>
          <w:szCs w:val="22"/>
        </w:rPr>
      </w:pPr>
      <w:r w:rsidRPr="00C6345F">
        <w:rPr>
          <w:rFonts w:ascii="Bookman Old Style" w:hAnsi="Bookman Old Style"/>
          <w:bCs/>
          <w:iCs/>
          <w:sz w:val="22"/>
          <w:szCs w:val="22"/>
        </w:rPr>
        <w:t>Opština Žabljak</w:t>
      </w:r>
    </w:p>
    <w:p w14:paraId="2E6671CB" w14:textId="77777777" w:rsidR="007A0B3C" w:rsidRPr="00C6345F" w:rsidRDefault="00DB29A7" w:rsidP="009E5D29">
      <w:pPr>
        <w:tabs>
          <w:tab w:val="left" w:pos="2955"/>
        </w:tabs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C6345F">
        <w:rPr>
          <w:rFonts w:ascii="Bookman Old Style" w:hAnsi="Bookman Old Style"/>
          <w:b/>
          <w:bCs/>
          <w:iCs/>
          <w:sz w:val="22"/>
          <w:szCs w:val="22"/>
        </w:rPr>
        <w:t>Komisija za raspodjelu sredstava za podršku mladima u biznisu</w:t>
      </w:r>
    </w:p>
    <w:p w14:paraId="2B28568F" w14:textId="5A54CE3E" w:rsidR="00DB29A7" w:rsidRPr="00C6345F" w:rsidRDefault="00FB2FEE" w:rsidP="009E5D29">
      <w:pPr>
        <w:tabs>
          <w:tab w:val="left" w:pos="2955"/>
        </w:tabs>
        <w:jc w:val="both"/>
        <w:rPr>
          <w:rFonts w:ascii="Bookman Old Style" w:hAnsi="Bookman Old Style"/>
          <w:bCs/>
          <w:iCs/>
          <w:sz w:val="22"/>
          <w:szCs w:val="22"/>
        </w:rPr>
      </w:pPr>
      <w:r w:rsidRPr="00C6345F">
        <w:rPr>
          <w:rFonts w:ascii="Bookman Old Style" w:hAnsi="Bookman Old Style"/>
          <w:bCs/>
          <w:iCs/>
          <w:sz w:val="22"/>
          <w:szCs w:val="22"/>
        </w:rPr>
        <w:t>Broj:</w:t>
      </w:r>
      <w:r w:rsidR="000E62F9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900A1E" w:rsidRPr="00C6345F">
        <w:rPr>
          <w:rFonts w:ascii="Bookman Old Style" w:hAnsi="Bookman Old Style"/>
          <w:bCs/>
          <w:iCs/>
          <w:sz w:val="22"/>
          <w:szCs w:val="22"/>
        </w:rPr>
        <w:t>01-019/2</w:t>
      </w:r>
      <w:r w:rsidR="00432C89">
        <w:rPr>
          <w:rFonts w:ascii="Bookman Old Style" w:hAnsi="Bookman Old Style"/>
          <w:bCs/>
          <w:iCs/>
          <w:sz w:val="22"/>
          <w:szCs w:val="22"/>
        </w:rPr>
        <w:t>4</w:t>
      </w:r>
      <w:r w:rsidR="00C1783F">
        <w:rPr>
          <w:rFonts w:ascii="Bookman Old Style" w:hAnsi="Bookman Old Style"/>
          <w:bCs/>
          <w:iCs/>
          <w:sz w:val="22"/>
          <w:szCs w:val="22"/>
        </w:rPr>
        <w:t>-</w:t>
      </w:r>
      <w:r w:rsidR="00C2786E">
        <w:rPr>
          <w:rFonts w:ascii="Bookman Old Style" w:hAnsi="Bookman Old Style"/>
          <w:bCs/>
          <w:iCs/>
          <w:sz w:val="22"/>
          <w:szCs w:val="22"/>
        </w:rPr>
        <w:t>4981</w:t>
      </w:r>
    </w:p>
    <w:p w14:paraId="458D6F4F" w14:textId="77777777" w:rsidR="007A0B3C" w:rsidRPr="00C6345F" w:rsidRDefault="00900A1E" w:rsidP="009E5D29">
      <w:pPr>
        <w:tabs>
          <w:tab w:val="left" w:pos="2955"/>
        </w:tabs>
        <w:jc w:val="both"/>
        <w:rPr>
          <w:rFonts w:ascii="Bookman Old Style" w:hAnsi="Bookman Old Style"/>
          <w:bCs/>
          <w:iCs/>
          <w:sz w:val="22"/>
          <w:szCs w:val="22"/>
        </w:rPr>
      </w:pPr>
      <w:r w:rsidRPr="00C6345F">
        <w:rPr>
          <w:rFonts w:ascii="Bookman Old Style" w:hAnsi="Bookman Old Style"/>
          <w:bCs/>
          <w:iCs/>
          <w:sz w:val="22"/>
          <w:szCs w:val="22"/>
        </w:rPr>
        <w:t>Žabljak,</w:t>
      </w:r>
      <w:r w:rsidR="00E40073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432C89">
        <w:rPr>
          <w:rFonts w:ascii="Bookman Old Style" w:hAnsi="Bookman Old Style"/>
          <w:bCs/>
          <w:iCs/>
          <w:sz w:val="22"/>
          <w:szCs w:val="22"/>
        </w:rPr>
        <w:t>25.11.2024</w:t>
      </w:r>
      <w:r w:rsidR="007A0B3C" w:rsidRPr="009452C7">
        <w:rPr>
          <w:rFonts w:ascii="Bookman Old Style" w:hAnsi="Bookman Old Style"/>
          <w:bCs/>
          <w:iCs/>
          <w:sz w:val="22"/>
          <w:szCs w:val="22"/>
        </w:rPr>
        <w:t>.godine</w:t>
      </w:r>
    </w:p>
    <w:p w14:paraId="5DF40EDA" w14:textId="77777777" w:rsidR="00B32F6E" w:rsidRPr="00C6345F" w:rsidRDefault="00B32F6E" w:rsidP="009E5D29">
      <w:pPr>
        <w:tabs>
          <w:tab w:val="left" w:pos="2955"/>
        </w:tabs>
        <w:jc w:val="both"/>
        <w:rPr>
          <w:rFonts w:ascii="Bookman Old Style" w:hAnsi="Bookman Old Style"/>
          <w:bCs/>
          <w:iCs/>
          <w:sz w:val="22"/>
          <w:szCs w:val="22"/>
        </w:rPr>
      </w:pPr>
    </w:p>
    <w:p w14:paraId="76EAA346" w14:textId="09674B24" w:rsidR="007B6A55" w:rsidRPr="007B6A55" w:rsidRDefault="00DB29A7" w:rsidP="00B970BC">
      <w:pPr>
        <w:spacing w:after="480"/>
        <w:ind w:firstLine="709"/>
        <w:jc w:val="both"/>
        <w:textAlignment w:val="baseline"/>
        <w:rPr>
          <w:rFonts w:ascii="Bookman Old Style" w:hAnsi="Bookman Old Style"/>
          <w:b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Na osnovu člana</w:t>
      </w:r>
      <w:r w:rsidR="000E62F9">
        <w:rPr>
          <w:rFonts w:ascii="Bookman Old Style" w:hAnsi="Bookman Old Style"/>
          <w:sz w:val="22"/>
          <w:szCs w:val="22"/>
        </w:rPr>
        <w:t xml:space="preserve"> </w:t>
      </w:r>
      <w:r w:rsidRPr="00C6345F">
        <w:rPr>
          <w:rFonts w:ascii="Bookman Old Style" w:hAnsi="Bookman Old Style"/>
          <w:sz w:val="22"/>
          <w:szCs w:val="22"/>
        </w:rPr>
        <w:t>4</w:t>
      </w:r>
      <w:r w:rsidR="00C02CCA" w:rsidRPr="00C6345F">
        <w:rPr>
          <w:rFonts w:ascii="Bookman Old Style" w:hAnsi="Bookman Old Style"/>
          <w:sz w:val="22"/>
          <w:szCs w:val="22"/>
        </w:rPr>
        <w:t xml:space="preserve"> </w:t>
      </w:r>
      <w:r w:rsidR="007B6A55">
        <w:rPr>
          <w:rFonts w:ascii="Bookman Old Style" w:hAnsi="Bookman Old Style"/>
          <w:sz w:val="22"/>
          <w:szCs w:val="22"/>
        </w:rPr>
        <w:t xml:space="preserve"> i </w:t>
      </w:r>
      <w:r w:rsidR="007B6A55" w:rsidRPr="008C3AD3">
        <w:rPr>
          <w:rFonts w:ascii="Bookman Old Style" w:hAnsi="Bookman Old Style"/>
          <w:sz w:val="22"/>
          <w:szCs w:val="22"/>
        </w:rPr>
        <w:t>čl.11 stav 2</w:t>
      </w:r>
      <w:r w:rsidR="007B6A55" w:rsidRPr="007B6A55">
        <w:rPr>
          <w:rFonts w:ascii="Bookman Old Style" w:hAnsi="Bookman Old Style"/>
          <w:i/>
          <w:sz w:val="22"/>
          <w:szCs w:val="22"/>
        </w:rPr>
        <w:t xml:space="preserve"> </w:t>
      </w:r>
      <w:r w:rsidR="00C02CCA" w:rsidRPr="00C6345F">
        <w:rPr>
          <w:rFonts w:ascii="Bookman Old Style" w:hAnsi="Bookman Old Style"/>
          <w:sz w:val="22"/>
          <w:szCs w:val="22"/>
        </w:rPr>
        <w:t xml:space="preserve">Odluke o </w:t>
      </w:r>
      <w:r w:rsidRPr="00C6345F">
        <w:rPr>
          <w:rFonts w:ascii="Bookman Old Style" w:hAnsi="Bookman Old Style"/>
          <w:sz w:val="22"/>
          <w:szCs w:val="22"/>
        </w:rPr>
        <w:t>kriterijumima, načinu i postupku raspodjele sredstava za podršku mladima u biznisu u opštini Žabljak br.01-018/2</w:t>
      </w:r>
      <w:r w:rsidR="008D40BE">
        <w:rPr>
          <w:rFonts w:ascii="Bookman Old Style" w:hAnsi="Bookman Old Style"/>
          <w:sz w:val="22"/>
          <w:szCs w:val="22"/>
        </w:rPr>
        <w:t>4</w:t>
      </w:r>
      <w:r w:rsidRPr="00C6345F">
        <w:rPr>
          <w:rFonts w:ascii="Bookman Old Style" w:hAnsi="Bookman Old Style"/>
          <w:sz w:val="22"/>
          <w:szCs w:val="22"/>
        </w:rPr>
        <w:t>-</w:t>
      </w:r>
      <w:r w:rsidR="008D40BE">
        <w:rPr>
          <w:rFonts w:ascii="Bookman Old Style" w:hAnsi="Bookman Old Style"/>
          <w:sz w:val="22"/>
          <w:szCs w:val="22"/>
        </w:rPr>
        <w:t>4829</w:t>
      </w:r>
      <w:r w:rsidRPr="00C6345F">
        <w:rPr>
          <w:rFonts w:ascii="Bookman Old Style" w:hAnsi="Bookman Old Style"/>
          <w:sz w:val="22"/>
          <w:szCs w:val="22"/>
        </w:rPr>
        <w:t xml:space="preserve"> od </w:t>
      </w:r>
      <w:r w:rsidR="008D40BE">
        <w:rPr>
          <w:rFonts w:ascii="Bookman Old Style" w:hAnsi="Bookman Old Style"/>
          <w:sz w:val="22"/>
          <w:szCs w:val="22"/>
        </w:rPr>
        <w:t>08.11.2024</w:t>
      </w:r>
      <w:r w:rsidR="00C1783F">
        <w:rPr>
          <w:rFonts w:ascii="Bookman Old Style" w:hAnsi="Bookman Old Style"/>
          <w:sz w:val="22"/>
          <w:szCs w:val="22"/>
        </w:rPr>
        <w:t>.</w:t>
      </w:r>
      <w:r w:rsidRPr="00C6345F">
        <w:rPr>
          <w:rFonts w:ascii="Bookman Old Style" w:hAnsi="Bookman Old Style"/>
          <w:sz w:val="22"/>
          <w:szCs w:val="22"/>
        </w:rPr>
        <w:t>godine</w:t>
      </w:r>
      <w:r w:rsidR="008C3AD3">
        <w:rPr>
          <w:rFonts w:ascii="Bookman Old Style" w:hAnsi="Bookman Old Style"/>
          <w:sz w:val="22"/>
          <w:szCs w:val="22"/>
        </w:rPr>
        <w:t xml:space="preserve">  </w:t>
      </w:r>
      <w:r w:rsidRPr="00C6345F">
        <w:rPr>
          <w:rFonts w:ascii="Bookman Old Style" w:hAnsi="Bookman Old Style"/>
          <w:sz w:val="22"/>
          <w:szCs w:val="22"/>
        </w:rPr>
        <w:t>Komisija za raspodjelu sredstava za podršku mladima u biznisu</w:t>
      </w:r>
      <w:r w:rsidR="00C02CCA" w:rsidRPr="00C6345F">
        <w:rPr>
          <w:rFonts w:ascii="Bookman Old Style" w:hAnsi="Bookman Old Style"/>
          <w:sz w:val="22"/>
          <w:szCs w:val="22"/>
        </w:rPr>
        <w:t xml:space="preserve"> Opštine Žabljak,</w:t>
      </w:r>
      <w:r w:rsidR="007B6A55">
        <w:rPr>
          <w:rFonts w:ascii="Bookman Old Style" w:hAnsi="Bookman Old Style"/>
          <w:sz w:val="22"/>
          <w:szCs w:val="22"/>
        </w:rPr>
        <w:t xml:space="preserve"> </w:t>
      </w:r>
      <w:r w:rsidR="00C02CCA" w:rsidRPr="00C6345F">
        <w:rPr>
          <w:rFonts w:ascii="Bookman Old Style" w:hAnsi="Bookman Old Style"/>
          <w:b/>
          <w:sz w:val="22"/>
          <w:szCs w:val="22"/>
        </w:rPr>
        <w:t>r a s p i s u j e</w:t>
      </w:r>
    </w:p>
    <w:p w14:paraId="2286ABB8" w14:textId="77777777" w:rsidR="00C02CCA" w:rsidRPr="00C6345F" w:rsidRDefault="00C02CCA" w:rsidP="009E5D29">
      <w:pPr>
        <w:jc w:val="center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b/>
          <w:bCs/>
          <w:sz w:val="22"/>
          <w:szCs w:val="22"/>
        </w:rPr>
        <w:t>JAVNI KONKURS</w:t>
      </w:r>
    </w:p>
    <w:p w14:paraId="23766BEA" w14:textId="77777777" w:rsidR="00C02CCA" w:rsidRDefault="00C02CCA" w:rsidP="009E5D29">
      <w:pPr>
        <w:jc w:val="center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C6345F">
        <w:rPr>
          <w:rFonts w:ascii="Bookman Old Style" w:hAnsi="Bookman Old Style"/>
          <w:b/>
          <w:bCs/>
          <w:sz w:val="22"/>
          <w:szCs w:val="22"/>
        </w:rPr>
        <w:t xml:space="preserve">ZA </w:t>
      </w:r>
      <w:r w:rsidR="00DB29A7" w:rsidRPr="00C6345F">
        <w:rPr>
          <w:rFonts w:ascii="Bookman Old Style" w:hAnsi="Bookman Old Style"/>
          <w:b/>
          <w:bCs/>
          <w:sz w:val="22"/>
          <w:szCs w:val="22"/>
        </w:rPr>
        <w:t>RASPODJELU SREDSTAVA ZA PODRŠKU MLADIMA U BIZNISU U OPŠTINI ŽABLJAK</w:t>
      </w:r>
      <w:r w:rsidR="007B6A5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970365" w:rsidRPr="00C6345F">
        <w:rPr>
          <w:rFonts w:ascii="Bookman Old Style" w:hAnsi="Bookman Old Style"/>
          <w:b/>
          <w:bCs/>
          <w:sz w:val="22"/>
          <w:szCs w:val="22"/>
        </w:rPr>
        <w:t>ZA 202</w:t>
      </w:r>
      <w:r w:rsidR="008D40BE">
        <w:rPr>
          <w:rFonts w:ascii="Bookman Old Style" w:hAnsi="Bookman Old Style"/>
          <w:b/>
          <w:bCs/>
          <w:sz w:val="22"/>
          <w:szCs w:val="22"/>
        </w:rPr>
        <w:t>4</w:t>
      </w:r>
      <w:r w:rsidRPr="00C6345F">
        <w:rPr>
          <w:rFonts w:ascii="Bookman Old Style" w:hAnsi="Bookman Old Style"/>
          <w:b/>
          <w:bCs/>
          <w:sz w:val="22"/>
          <w:szCs w:val="22"/>
        </w:rPr>
        <w:t>.GODINU</w:t>
      </w:r>
    </w:p>
    <w:p w14:paraId="1116C115" w14:textId="77777777" w:rsidR="007B6A55" w:rsidRPr="00C6345F" w:rsidRDefault="007B6A55" w:rsidP="009E5D29">
      <w:pPr>
        <w:jc w:val="center"/>
        <w:textAlignment w:val="baseline"/>
        <w:rPr>
          <w:rFonts w:ascii="Bookman Old Style" w:hAnsi="Bookman Old Style"/>
          <w:sz w:val="22"/>
          <w:szCs w:val="22"/>
        </w:rPr>
      </w:pPr>
    </w:p>
    <w:p w14:paraId="30FA0AA3" w14:textId="77777777" w:rsidR="007A0B3C" w:rsidRPr="00C6345F" w:rsidRDefault="00C02CCA" w:rsidP="009E5D29">
      <w:pPr>
        <w:jc w:val="both"/>
        <w:textAlignment w:val="baseline"/>
        <w:rPr>
          <w:rFonts w:ascii="Bookman Old Style" w:hAnsi="Bookman Old Style"/>
          <w:b/>
          <w:bCs/>
          <w:sz w:val="22"/>
          <w:szCs w:val="22"/>
        </w:rPr>
      </w:pPr>
      <w:r w:rsidRPr="00C6345F">
        <w:rPr>
          <w:rFonts w:ascii="Bookman Old Style" w:hAnsi="Bookman Old Style"/>
          <w:b/>
          <w:bCs/>
          <w:sz w:val="22"/>
          <w:szCs w:val="22"/>
        </w:rPr>
        <w:t> </w:t>
      </w:r>
    </w:p>
    <w:p w14:paraId="0376D80D" w14:textId="77777777" w:rsidR="00C02CCA" w:rsidRPr="00C6345F" w:rsidRDefault="00C02CCA" w:rsidP="009E5D29">
      <w:pPr>
        <w:spacing w:after="240"/>
        <w:jc w:val="both"/>
        <w:textAlignment w:val="baseline"/>
        <w:rPr>
          <w:rFonts w:ascii="Bookman Old Style" w:hAnsi="Bookman Old Style"/>
          <w:b/>
          <w:sz w:val="22"/>
          <w:szCs w:val="22"/>
        </w:rPr>
      </w:pPr>
      <w:r w:rsidRPr="00C6345F">
        <w:rPr>
          <w:rFonts w:ascii="Bookman Old Style" w:hAnsi="Bookman Old Style"/>
          <w:b/>
          <w:sz w:val="22"/>
          <w:szCs w:val="22"/>
        </w:rPr>
        <w:t>I – USLOVI ZA</w:t>
      </w:r>
      <w:r w:rsidR="002E1900" w:rsidRPr="00C6345F">
        <w:rPr>
          <w:rFonts w:ascii="Bookman Old Style" w:hAnsi="Bookman Old Style"/>
          <w:b/>
          <w:sz w:val="22"/>
          <w:szCs w:val="22"/>
        </w:rPr>
        <w:t xml:space="preserve"> RASPODJELU SREDSTAVA</w:t>
      </w:r>
    </w:p>
    <w:p w14:paraId="014B0D1E" w14:textId="77777777" w:rsidR="00902563" w:rsidRPr="00C6345F" w:rsidRDefault="00C02CCA" w:rsidP="006F2635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Predmet Konkursa je raspodjela sredstava</w:t>
      </w:r>
      <w:r w:rsidR="00902563" w:rsidRPr="00C6345F">
        <w:rPr>
          <w:rFonts w:ascii="Bookman Old Style" w:hAnsi="Bookman Old Style"/>
          <w:sz w:val="22"/>
          <w:szCs w:val="22"/>
        </w:rPr>
        <w:t xml:space="preserve"> za mlade u biznisu,</w:t>
      </w:r>
      <w:r w:rsidRPr="00C6345F">
        <w:rPr>
          <w:rFonts w:ascii="Bookman Old Style" w:hAnsi="Bookman Old Style"/>
          <w:sz w:val="22"/>
          <w:szCs w:val="22"/>
        </w:rPr>
        <w:t xml:space="preserve"> iz</w:t>
      </w:r>
      <w:r w:rsidR="00902563" w:rsidRPr="00C6345F">
        <w:rPr>
          <w:rFonts w:ascii="Bookman Old Style" w:hAnsi="Bookman Old Style"/>
          <w:sz w:val="22"/>
          <w:szCs w:val="22"/>
        </w:rPr>
        <w:t xml:space="preserve"> tekućeg</w:t>
      </w:r>
      <w:r w:rsidRPr="00C6345F">
        <w:rPr>
          <w:rFonts w:ascii="Bookman Old Style" w:hAnsi="Bookman Old Style"/>
          <w:sz w:val="22"/>
          <w:szCs w:val="22"/>
        </w:rPr>
        <w:t xml:space="preserve"> Budžeta Opštine Žabljak</w:t>
      </w:r>
      <w:r w:rsidR="00970365" w:rsidRPr="00C6345F">
        <w:rPr>
          <w:rFonts w:ascii="Bookman Old Style" w:hAnsi="Bookman Old Style"/>
          <w:sz w:val="22"/>
          <w:szCs w:val="22"/>
        </w:rPr>
        <w:t xml:space="preserve"> za 202</w:t>
      </w:r>
      <w:r w:rsidR="0029607D">
        <w:rPr>
          <w:rFonts w:ascii="Bookman Old Style" w:hAnsi="Bookman Old Style"/>
          <w:sz w:val="22"/>
          <w:szCs w:val="22"/>
        </w:rPr>
        <w:t>4</w:t>
      </w:r>
      <w:r w:rsidR="005A4155" w:rsidRPr="00C6345F">
        <w:rPr>
          <w:rFonts w:ascii="Bookman Old Style" w:hAnsi="Bookman Old Style"/>
          <w:sz w:val="22"/>
          <w:szCs w:val="22"/>
        </w:rPr>
        <w:t>.</w:t>
      </w:r>
      <w:r w:rsidRPr="00C6345F">
        <w:rPr>
          <w:rFonts w:ascii="Bookman Old Style" w:hAnsi="Bookman Old Style"/>
          <w:sz w:val="22"/>
          <w:szCs w:val="22"/>
        </w:rPr>
        <w:t xml:space="preserve">godinu, a na osnovu </w:t>
      </w:r>
      <w:r w:rsidR="00902563" w:rsidRPr="00C6345F">
        <w:rPr>
          <w:rFonts w:ascii="Bookman Old Style" w:hAnsi="Bookman Old Style"/>
          <w:sz w:val="22"/>
          <w:szCs w:val="22"/>
        </w:rPr>
        <w:t>Odluke o kriterijumima, načinu i postupku raspodjele sredstava za podršku mladima u biznisu u opštini Žabljak br. 01-018/2</w:t>
      </w:r>
      <w:r w:rsidR="0029607D">
        <w:rPr>
          <w:rFonts w:ascii="Bookman Old Style" w:hAnsi="Bookman Old Style"/>
          <w:sz w:val="22"/>
          <w:szCs w:val="22"/>
        </w:rPr>
        <w:t>4</w:t>
      </w:r>
      <w:r w:rsidR="00902563" w:rsidRPr="00C6345F">
        <w:rPr>
          <w:rFonts w:ascii="Bookman Old Style" w:hAnsi="Bookman Old Style"/>
          <w:sz w:val="22"/>
          <w:szCs w:val="22"/>
        </w:rPr>
        <w:t>-</w:t>
      </w:r>
      <w:r w:rsidR="0029607D">
        <w:rPr>
          <w:rFonts w:ascii="Bookman Old Style" w:hAnsi="Bookman Old Style"/>
          <w:sz w:val="22"/>
          <w:szCs w:val="22"/>
        </w:rPr>
        <w:t>4829</w:t>
      </w:r>
      <w:r w:rsidR="00902563" w:rsidRPr="00C6345F">
        <w:rPr>
          <w:rFonts w:ascii="Bookman Old Style" w:hAnsi="Bookman Old Style"/>
          <w:sz w:val="22"/>
          <w:szCs w:val="22"/>
        </w:rPr>
        <w:t xml:space="preserve"> od </w:t>
      </w:r>
      <w:r w:rsidR="0029607D">
        <w:rPr>
          <w:rFonts w:ascii="Bookman Old Style" w:hAnsi="Bookman Old Style"/>
          <w:sz w:val="22"/>
          <w:szCs w:val="22"/>
        </w:rPr>
        <w:t>08.11.2024</w:t>
      </w:r>
      <w:r w:rsidR="00B5627C">
        <w:rPr>
          <w:rFonts w:ascii="Bookman Old Style" w:hAnsi="Bookman Old Style"/>
          <w:sz w:val="22"/>
          <w:szCs w:val="22"/>
        </w:rPr>
        <w:t>.</w:t>
      </w:r>
      <w:r w:rsidR="00902563" w:rsidRPr="00C6345F">
        <w:rPr>
          <w:rFonts w:ascii="Bookman Old Style" w:hAnsi="Bookman Old Style"/>
          <w:sz w:val="22"/>
          <w:szCs w:val="22"/>
        </w:rPr>
        <w:t xml:space="preserve">godine. </w:t>
      </w:r>
    </w:p>
    <w:p w14:paraId="3742F9B0" w14:textId="77777777" w:rsidR="00902563" w:rsidRPr="00C6345F" w:rsidRDefault="00902563" w:rsidP="006F2635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 xml:space="preserve">Sredstva se dodjeljuju za biznis/poslovne ideje preduzetnicima i privrednim društvima u kojima su mladi (lica mlađa od 30 godina) nosioci biznisa – osnivač ili jedan od osnivača i izvršni direktor društva. </w:t>
      </w:r>
    </w:p>
    <w:p w14:paraId="1F719AD9" w14:textId="77777777" w:rsidR="00CB25CA" w:rsidRPr="00C6345F" w:rsidRDefault="00CB25CA" w:rsidP="006F2635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 xml:space="preserve">Sredstva za podsticanje osnivanja i razvoj poslovanja dodjeljuju se društvima/preduzetnicima sa </w:t>
      </w:r>
      <w:r w:rsidR="006B78B5" w:rsidRPr="00C6345F">
        <w:rPr>
          <w:rFonts w:ascii="Bookman Old Style" w:hAnsi="Bookman Old Style"/>
          <w:sz w:val="22"/>
          <w:szCs w:val="22"/>
        </w:rPr>
        <w:t>prebivalištem osnivača ili jednog</w:t>
      </w:r>
      <w:r w:rsidR="007B6A55">
        <w:rPr>
          <w:rFonts w:ascii="Bookman Old Style" w:hAnsi="Bookman Old Style"/>
          <w:sz w:val="22"/>
          <w:szCs w:val="22"/>
        </w:rPr>
        <w:t xml:space="preserve"> </w:t>
      </w:r>
      <w:r w:rsidR="006B78B5" w:rsidRPr="00C6345F">
        <w:rPr>
          <w:rFonts w:ascii="Bookman Old Style" w:hAnsi="Bookman Old Style"/>
          <w:sz w:val="22"/>
          <w:szCs w:val="22"/>
        </w:rPr>
        <w:t xml:space="preserve">od osnivača i izvršnog direktora najmanje </w:t>
      </w:r>
      <w:r w:rsidR="000D55EB">
        <w:rPr>
          <w:rFonts w:ascii="Bookman Old Style" w:hAnsi="Bookman Old Style"/>
          <w:sz w:val="22"/>
          <w:szCs w:val="22"/>
        </w:rPr>
        <w:t>1</w:t>
      </w:r>
      <w:r w:rsidR="006B78B5" w:rsidRPr="00C6345F">
        <w:rPr>
          <w:rFonts w:ascii="Bookman Old Style" w:hAnsi="Bookman Old Style"/>
          <w:sz w:val="22"/>
          <w:szCs w:val="22"/>
        </w:rPr>
        <w:t xml:space="preserve"> godin</w:t>
      </w:r>
      <w:r w:rsidR="000D55EB">
        <w:rPr>
          <w:rFonts w:ascii="Bookman Old Style" w:hAnsi="Bookman Old Style"/>
          <w:sz w:val="22"/>
          <w:szCs w:val="22"/>
        </w:rPr>
        <w:t>u</w:t>
      </w:r>
      <w:r w:rsidR="006B78B5" w:rsidRPr="00C6345F">
        <w:rPr>
          <w:rFonts w:ascii="Bookman Old Style" w:hAnsi="Bookman Old Style"/>
          <w:sz w:val="22"/>
          <w:szCs w:val="22"/>
        </w:rPr>
        <w:t xml:space="preserve"> od dana raspisivanja javnog konkursa, odnosno sa sjedištem na teritoriji</w:t>
      </w:r>
      <w:r w:rsidR="00907026">
        <w:rPr>
          <w:rFonts w:ascii="Bookman Old Style" w:hAnsi="Bookman Old Style"/>
          <w:sz w:val="22"/>
          <w:szCs w:val="22"/>
        </w:rPr>
        <w:t xml:space="preserve"> O</w:t>
      </w:r>
      <w:r w:rsidR="006B78B5" w:rsidRPr="00C6345F">
        <w:rPr>
          <w:rFonts w:ascii="Bookman Old Style" w:hAnsi="Bookman Old Style"/>
          <w:sz w:val="22"/>
          <w:szCs w:val="22"/>
        </w:rPr>
        <w:t>pštine Žabljak.</w:t>
      </w:r>
    </w:p>
    <w:p w14:paraId="644E47D4" w14:textId="77777777" w:rsidR="006B78B5" w:rsidRPr="00C6345F" w:rsidRDefault="006B78B5" w:rsidP="009E5D29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2A26776B" w14:textId="77777777" w:rsidR="00C02CCA" w:rsidRPr="00C6345F" w:rsidRDefault="00C02CCA" w:rsidP="009F220D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P</w:t>
      </w:r>
      <w:r w:rsidR="00902563" w:rsidRPr="00C6345F">
        <w:rPr>
          <w:rFonts w:ascii="Bookman Old Style" w:hAnsi="Bookman Old Style"/>
          <w:sz w:val="22"/>
          <w:szCs w:val="22"/>
        </w:rPr>
        <w:t>ravo da učestvuju na Konkursu za raspodjelu sredstava za podršku mladima u biznisu</w:t>
      </w:r>
      <w:r w:rsidR="007B6A55">
        <w:rPr>
          <w:rFonts w:ascii="Bookman Old Style" w:hAnsi="Bookman Old Style"/>
          <w:sz w:val="22"/>
          <w:szCs w:val="22"/>
        </w:rPr>
        <w:t xml:space="preserve"> </w:t>
      </w:r>
      <w:r w:rsidR="00CB25CA" w:rsidRPr="00C6345F">
        <w:rPr>
          <w:rFonts w:ascii="Bookman Old Style" w:hAnsi="Bookman Old Style"/>
          <w:sz w:val="22"/>
          <w:szCs w:val="22"/>
        </w:rPr>
        <w:t xml:space="preserve">imaju mladi koji </w:t>
      </w:r>
      <w:r w:rsidRPr="00C6345F">
        <w:rPr>
          <w:rFonts w:ascii="Bookman Old Style" w:hAnsi="Bookman Old Style"/>
          <w:sz w:val="22"/>
          <w:szCs w:val="22"/>
        </w:rPr>
        <w:t>ispunjava</w:t>
      </w:r>
      <w:r w:rsidR="00CB25CA" w:rsidRPr="00C6345F">
        <w:rPr>
          <w:rFonts w:ascii="Bookman Old Style" w:hAnsi="Bookman Old Style"/>
          <w:sz w:val="22"/>
          <w:szCs w:val="22"/>
        </w:rPr>
        <w:t>ju</w:t>
      </w:r>
      <w:r w:rsidRPr="00C6345F">
        <w:rPr>
          <w:rFonts w:ascii="Bookman Old Style" w:hAnsi="Bookman Old Style"/>
          <w:sz w:val="22"/>
          <w:szCs w:val="22"/>
        </w:rPr>
        <w:t xml:space="preserve"> sledeće uslove:</w:t>
      </w:r>
    </w:p>
    <w:p w14:paraId="20C010D3" w14:textId="77777777" w:rsidR="006B78B5" w:rsidRPr="00C6345F" w:rsidRDefault="006B78B5" w:rsidP="009E5D29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03523709" w14:textId="77777777" w:rsidR="00CB25CA" w:rsidRPr="00C6345F" w:rsidRDefault="00CB25CA" w:rsidP="009E5D29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 xml:space="preserve">U zapečaćenoj koverti, </w:t>
      </w:r>
      <w:r w:rsidRPr="00C6345F">
        <w:rPr>
          <w:rFonts w:ascii="Bookman Old Style" w:hAnsi="Bookman Old Style"/>
          <w:b/>
          <w:sz w:val="22"/>
          <w:szCs w:val="22"/>
        </w:rPr>
        <w:t>mladi koji započinju biznis</w:t>
      </w:r>
      <w:r w:rsidRPr="00C6345F">
        <w:rPr>
          <w:rFonts w:ascii="Bookman Old Style" w:hAnsi="Bookman Old Style"/>
          <w:sz w:val="22"/>
          <w:szCs w:val="22"/>
        </w:rPr>
        <w:t xml:space="preserve"> prilažu:</w:t>
      </w:r>
    </w:p>
    <w:p w14:paraId="04161995" w14:textId="77777777" w:rsidR="00CB25CA" w:rsidRPr="00C6345F" w:rsidRDefault="00CB25CA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prijavu na konkurs za podsticaj mladih u biznisu (Obrazac 1);</w:t>
      </w:r>
    </w:p>
    <w:p w14:paraId="5EE01D48" w14:textId="77777777" w:rsidR="00CB25CA" w:rsidRPr="00C6345F" w:rsidRDefault="00CB25CA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izrađen biznis plan (Obrazac 2);</w:t>
      </w:r>
    </w:p>
    <w:p w14:paraId="56D02DCF" w14:textId="77777777" w:rsidR="00CB25CA" w:rsidRPr="00C6345F" w:rsidRDefault="00CB25CA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ovjerenu kopiju lične karte;</w:t>
      </w:r>
    </w:p>
    <w:p w14:paraId="0B7A46E1" w14:textId="77777777" w:rsidR="00CB25CA" w:rsidRPr="00C6345F" w:rsidRDefault="00CB25CA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potvrdu o neosuđivanosti za krivična djela protiv privrede i krivična djela protiv imovine;</w:t>
      </w:r>
    </w:p>
    <w:p w14:paraId="6CFDCFB2" w14:textId="77777777" w:rsidR="00CB25CA" w:rsidRPr="00C6345F" w:rsidRDefault="00CB25CA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pismo preporuka ili namjera;</w:t>
      </w:r>
    </w:p>
    <w:p w14:paraId="6015D513" w14:textId="77777777" w:rsidR="00CB25CA" w:rsidRDefault="00CB25CA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potvrdu o prebivalištu</w:t>
      </w:r>
      <w:r w:rsidR="00900A1E" w:rsidRPr="00C6345F">
        <w:rPr>
          <w:rFonts w:ascii="Bookman Old Style" w:hAnsi="Bookman Old Style"/>
          <w:sz w:val="22"/>
          <w:szCs w:val="22"/>
        </w:rPr>
        <w:t>, u s</w:t>
      </w:r>
      <w:r w:rsidR="00AD52A2">
        <w:rPr>
          <w:rFonts w:ascii="Bookman Old Style" w:hAnsi="Bookman Old Style"/>
          <w:sz w:val="22"/>
          <w:szCs w:val="22"/>
        </w:rPr>
        <w:t>kladu sa članom 3 stav 2 odluke,</w:t>
      </w:r>
    </w:p>
    <w:p w14:paraId="409C2C05" w14:textId="22F6F044" w:rsidR="00AD52A2" w:rsidRPr="003F202A" w:rsidRDefault="00AD52A2" w:rsidP="00AD52A2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3F202A">
        <w:rPr>
          <w:rFonts w:ascii="Bookman Old Style" w:hAnsi="Bookman Old Style"/>
          <w:sz w:val="22"/>
          <w:szCs w:val="22"/>
        </w:rPr>
        <w:t>rješenje o upisu krajnjeg korisnika u CRPS;</w:t>
      </w:r>
      <w:r w:rsidR="007B6A55" w:rsidRPr="003F202A">
        <w:rPr>
          <w:rFonts w:ascii="Bookman Old Style" w:hAnsi="Bookman Old Style"/>
          <w:sz w:val="22"/>
          <w:szCs w:val="22"/>
        </w:rPr>
        <w:t xml:space="preserve"> </w:t>
      </w:r>
    </w:p>
    <w:p w14:paraId="425187CB" w14:textId="77777777" w:rsidR="006B78B5" w:rsidRPr="00C6345F" w:rsidRDefault="006B78B5" w:rsidP="009E5D29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4CD357A1" w14:textId="77777777" w:rsidR="006B78B5" w:rsidRPr="00C6345F" w:rsidRDefault="006B78B5" w:rsidP="009E5D29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 xml:space="preserve">U zapečaćenoj koverti, </w:t>
      </w:r>
      <w:r w:rsidRPr="00C6345F">
        <w:rPr>
          <w:rFonts w:ascii="Bookman Old Style" w:hAnsi="Bookman Old Style"/>
          <w:b/>
          <w:sz w:val="22"/>
          <w:szCs w:val="22"/>
        </w:rPr>
        <w:t>mladi koji planiraju razvoj poslovanja</w:t>
      </w:r>
      <w:r w:rsidRPr="00C6345F">
        <w:rPr>
          <w:rFonts w:ascii="Bookman Old Style" w:hAnsi="Bookman Old Style"/>
          <w:sz w:val="22"/>
          <w:szCs w:val="22"/>
        </w:rPr>
        <w:t xml:space="preserve"> prilažu:</w:t>
      </w:r>
    </w:p>
    <w:p w14:paraId="62D59001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 xml:space="preserve">prijavu </w:t>
      </w:r>
      <w:r w:rsidR="00E70B56" w:rsidRPr="009452C7">
        <w:rPr>
          <w:rFonts w:ascii="Bookman Old Style" w:hAnsi="Bookman Old Style"/>
          <w:sz w:val="22"/>
          <w:szCs w:val="22"/>
        </w:rPr>
        <w:t>na konkurs za podsticaj mladih u biznisu</w:t>
      </w:r>
      <w:r w:rsidR="007B6A55">
        <w:rPr>
          <w:rFonts w:ascii="Bookman Old Style" w:hAnsi="Bookman Old Style"/>
          <w:sz w:val="22"/>
          <w:szCs w:val="22"/>
        </w:rPr>
        <w:t xml:space="preserve"> </w:t>
      </w:r>
      <w:r w:rsidRPr="00C6345F">
        <w:rPr>
          <w:rFonts w:ascii="Bookman Old Style" w:hAnsi="Bookman Old Style"/>
          <w:sz w:val="22"/>
          <w:szCs w:val="22"/>
        </w:rPr>
        <w:t>(Obrazac 1);</w:t>
      </w:r>
    </w:p>
    <w:p w14:paraId="3602725F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izrađen biznis plan (Obrazac 2);</w:t>
      </w:r>
    </w:p>
    <w:p w14:paraId="16EA7198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ovjerenu kopiju lične karte;</w:t>
      </w:r>
    </w:p>
    <w:p w14:paraId="3B1487D8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potvrdu o neosuđivanosti za krivična djela protiv privrede i krivična djela protiv imovine;</w:t>
      </w:r>
    </w:p>
    <w:p w14:paraId="1DAC4914" w14:textId="77777777" w:rsidR="006B78B5" w:rsidRPr="00C6345F" w:rsidRDefault="00900A1E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potvrdu o prebivalištu, u skladu sa članom 3 stav 2 odluke;</w:t>
      </w:r>
    </w:p>
    <w:p w14:paraId="757C5569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pismo preporuka ili namjera;</w:t>
      </w:r>
    </w:p>
    <w:p w14:paraId="3DE5927C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rješenje o upisu krajnjeg korisnika u CRPS;</w:t>
      </w:r>
    </w:p>
    <w:p w14:paraId="2B3163E8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lastRenderedPageBreak/>
        <w:t>Rješenje o registraciji za PDV ako je krajnji korisnik obveznik PDV-a;</w:t>
      </w:r>
    </w:p>
    <w:p w14:paraId="20D2925A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Važeći statut društva;</w:t>
      </w:r>
    </w:p>
    <w:p w14:paraId="49453CB8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Original ili ovjerena kopija obrasca ovjerenih potpisa lica ovlašćenih za zastupanje (OP) i važeći karton deponovanih potpisa;</w:t>
      </w:r>
    </w:p>
    <w:p w14:paraId="00373743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Potvrdu Uprave prihoda i carina o urednom izmirivanju poreza i doprinosa ne stariju od 30 dana;</w:t>
      </w:r>
    </w:p>
    <w:p w14:paraId="614FC5B4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Komplet obrazaca za godišnje račune (Bilans stanja, Bilans uspjeha, Bruto bilans (Zaključni list), Analitiku kupaca i dobavljača za prethodnu godinu, izuzev kod biznisa koji nijesu u obavezi da sa</w:t>
      </w:r>
      <w:r w:rsidR="004D2E91" w:rsidRPr="00C6345F">
        <w:rPr>
          <w:rFonts w:ascii="Bookman Old Style" w:hAnsi="Bookman Old Style"/>
          <w:sz w:val="22"/>
          <w:szCs w:val="22"/>
        </w:rPr>
        <w:t>s</w:t>
      </w:r>
      <w:r w:rsidRPr="00C6345F">
        <w:rPr>
          <w:rFonts w:ascii="Bookman Old Style" w:hAnsi="Bookman Old Style"/>
          <w:sz w:val="22"/>
          <w:szCs w:val="22"/>
        </w:rPr>
        <w:t>tavljaju finansijske izvještaje;</w:t>
      </w:r>
    </w:p>
    <w:p w14:paraId="4C60655B" w14:textId="77777777" w:rsidR="006B78B5" w:rsidRPr="00C6345F" w:rsidRDefault="006B78B5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Odgovarajući obrazac za poslednji mjesec uplate poreza i doprinosa za zaposlene ovjeren od Uprave prihoda i carina, kao dokaz broja zaposlenih.</w:t>
      </w:r>
    </w:p>
    <w:p w14:paraId="291D298E" w14:textId="77777777" w:rsidR="006B78B5" w:rsidRPr="00C6345F" w:rsidRDefault="006B78B5" w:rsidP="009E5D29">
      <w:pPr>
        <w:pStyle w:val="ListParagraph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5ECFE9BA" w14:textId="77777777" w:rsidR="000A215C" w:rsidRPr="00EA1772" w:rsidRDefault="008A1115" w:rsidP="00EA1772">
      <w:pPr>
        <w:spacing w:line="312" w:lineRule="atLeast"/>
        <w:ind w:left="-45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b/>
          <w:sz w:val="22"/>
          <w:szCs w:val="22"/>
        </w:rPr>
        <w:t>Napomena</w:t>
      </w:r>
      <w:r w:rsidRPr="00C6345F">
        <w:rPr>
          <w:rFonts w:ascii="Bookman Old Style" w:hAnsi="Bookman Old Style"/>
          <w:sz w:val="22"/>
          <w:szCs w:val="22"/>
        </w:rPr>
        <w:t>: N</w:t>
      </w:r>
      <w:r w:rsidR="009F7A21" w:rsidRPr="00C6345F">
        <w:rPr>
          <w:rFonts w:ascii="Bookman Old Style" w:hAnsi="Bookman Old Style"/>
          <w:sz w:val="22"/>
          <w:szCs w:val="22"/>
        </w:rPr>
        <w:t xml:space="preserve">avedena dokumentacija treba da bude </w:t>
      </w:r>
      <w:r w:rsidR="009F7A21" w:rsidRPr="00DE7ED3">
        <w:rPr>
          <w:rFonts w:ascii="Bookman Old Style" w:hAnsi="Bookman Old Style"/>
          <w:sz w:val="22"/>
          <w:szCs w:val="22"/>
        </w:rPr>
        <w:t>potpisana</w:t>
      </w:r>
      <w:r w:rsidR="007B6A55">
        <w:rPr>
          <w:rFonts w:ascii="Bookman Old Style" w:hAnsi="Bookman Old Style"/>
          <w:sz w:val="22"/>
          <w:szCs w:val="22"/>
        </w:rPr>
        <w:t xml:space="preserve"> </w:t>
      </w:r>
      <w:r w:rsidR="00DE7ED3">
        <w:rPr>
          <w:rFonts w:ascii="Bookman Old Style" w:hAnsi="Bookman Old Style"/>
          <w:sz w:val="22"/>
          <w:szCs w:val="22"/>
        </w:rPr>
        <w:t xml:space="preserve">i pečatirana </w:t>
      </w:r>
      <w:r w:rsidR="009F7A21" w:rsidRPr="00C6345F">
        <w:rPr>
          <w:rFonts w:ascii="Bookman Old Style" w:hAnsi="Bookman Old Style"/>
          <w:sz w:val="22"/>
          <w:szCs w:val="22"/>
        </w:rPr>
        <w:t>u formi orginala ili ovjerene kopije.</w:t>
      </w:r>
    </w:p>
    <w:p w14:paraId="694666CD" w14:textId="77777777" w:rsidR="000A215C" w:rsidRPr="009452C7" w:rsidRDefault="000A215C" w:rsidP="000A215C">
      <w:pPr>
        <w:ind w:left="-45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9452C7">
        <w:rPr>
          <w:rFonts w:ascii="Bookman Old Style" w:hAnsi="Bookman Old Style"/>
          <w:b/>
          <w:sz w:val="22"/>
          <w:szCs w:val="22"/>
        </w:rPr>
        <w:t>Napomena 1:</w:t>
      </w:r>
      <w:r w:rsidRPr="009452C7">
        <w:rPr>
          <w:rFonts w:ascii="Bookman Old Style" w:hAnsi="Bookman Old Style"/>
          <w:sz w:val="22"/>
          <w:szCs w:val="22"/>
        </w:rPr>
        <w:t xml:space="preserve"> Pismo preporuke ili namjere, može sadržati dodatno obrazloženje biznis plana, što je predviđeno za dodatno bodovanje, shodno Odluci o kriterijumima, načinu i postupku raspodjele sredstava za podršku mladima u biznisu u opštini Žabljak.</w:t>
      </w:r>
    </w:p>
    <w:p w14:paraId="4CE2A555" w14:textId="77777777" w:rsidR="00C02CCA" w:rsidRPr="00C6345F" w:rsidRDefault="00C02CCA" w:rsidP="009E5D29">
      <w:pPr>
        <w:spacing w:after="240"/>
        <w:jc w:val="both"/>
        <w:textAlignment w:val="baseline"/>
        <w:rPr>
          <w:rFonts w:ascii="Bookman Old Style" w:hAnsi="Bookman Old Style"/>
          <w:color w:val="474747"/>
          <w:sz w:val="22"/>
          <w:szCs w:val="22"/>
        </w:rPr>
      </w:pPr>
    </w:p>
    <w:p w14:paraId="2DED8612" w14:textId="77777777" w:rsidR="00C02CCA" w:rsidRPr="00C6345F" w:rsidRDefault="00C02CCA" w:rsidP="009E5D29">
      <w:pPr>
        <w:spacing w:after="240"/>
        <w:jc w:val="both"/>
        <w:textAlignment w:val="baseline"/>
        <w:rPr>
          <w:rFonts w:ascii="Bookman Old Style" w:hAnsi="Bookman Old Style"/>
          <w:b/>
          <w:sz w:val="22"/>
          <w:szCs w:val="22"/>
        </w:rPr>
      </w:pPr>
      <w:r w:rsidRPr="00C6345F">
        <w:rPr>
          <w:rFonts w:ascii="Bookman Old Style" w:hAnsi="Bookman Old Style"/>
          <w:b/>
          <w:sz w:val="22"/>
          <w:szCs w:val="22"/>
        </w:rPr>
        <w:t>II – KRITERI</w:t>
      </w:r>
      <w:r w:rsidR="004D2E91" w:rsidRPr="00C6345F">
        <w:rPr>
          <w:rFonts w:ascii="Bookman Old Style" w:hAnsi="Bookman Old Style"/>
          <w:b/>
          <w:sz w:val="22"/>
          <w:szCs w:val="22"/>
        </w:rPr>
        <w:t>JUMI ZA RASPODJELU</w:t>
      </w:r>
    </w:p>
    <w:p w14:paraId="0C3D325D" w14:textId="77777777" w:rsidR="004D2E91" w:rsidRDefault="004D2E91" w:rsidP="006F2635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Jedno društvo/preduzetnik može konkurisati sa najviše jednim biznis planom.</w:t>
      </w:r>
    </w:p>
    <w:p w14:paraId="22C1DAC0" w14:textId="77777777" w:rsidR="009659CC" w:rsidRPr="00C6345F" w:rsidRDefault="009659CC" w:rsidP="009659CC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9452C7">
        <w:rPr>
          <w:rFonts w:ascii="Bookman Old Style" w:hAnsi="Bookman Old Style"/>
          <w:sz w:val="22"/>
          <w:szCs w:val="22"/>
        </w:rPr>
        <w:t>Odlukom o budžetu Opštine Žabljak za 202</w:t>
      </w:r>
      <w:r w:rsidR="00F2249A">
        <w:rPr>
          <w:rFonts w:ascii="Bookman Old Style" w:hAnsi="Bookman Old Style"/>
          <w:sz w:val="22"/>
          <w:szCs w:val="22"/>
        </w:rPr>
        <w:t>4</w:t>
      </w:r>
      <w:r w:rsidRPr="009452C7">
        <w:rPr>
          <w:rFonts w:ascii="Bookman Old Style" w:hAnsi="Bookman Old Style"/>
          <w:sz w:val="22"/>
          <w:szCs w:val="22"/>
        </w:rPr>
        <w:t>.godinu, sredstva za podršku mladima u biznisu, planirana su u iznosu od 15,000.00 eura.</w:t>
      </w:r>
    </w:p>
    <w:p w14:paraId="01F1BDBD" w14:textId="77777777" w:rsidR="009659CC" w:rsidRDefault="004D2E91" w:rsidP="006F2635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Maksimalan iznos dodijeljenih sredstava za izabrani biznis plan ne može iznositi više od 20% od ukupnog iznosa predviđenog Budžetom Opštine Žabljak za podršku mladima u biznisu</w:t>
      </w:r>
      <w:r w:rsidR="00DE7ED3">
        <w:rPr>
          <w:rFonts w:ascii="Bookman Old Style" w:hAnsi="Bookman Old Style"/>
          <w:sz w:val="22"/>
          <w:szCs w:val="22"/>
        </w:rPr>
        <w:t xml:space="preserve">, </w:t>
      </w:r>
      <w:r w:rsidR="00DE7ED3" w:rsidRPr="009452C7">
        <w:rPr>
          <w:rFonts w:ascii="Bookman Old Style" w:hAnsi="Bookman Old Style"/>
          <w:sz w:val="22"/>
          <w:szCs w:val="22"/>
        </w:rPr>
        <w:t>što iznosi do 3,000.00 eura</w:t>
      </w:r>
      <w:r w:rsidRPr="009452C7">
        <w:rPr>
          <w:rFonts w:ascii="Bookman Old Style" w:hAnsi="Bookman Old Style"/>
          <w:sz w:val="22"/>
          <w:szCs w:val="22"/>
        </w:rPr>
        <w:t>.</w:t>
      </w:r>
    </w:p>
    <w:p w14:paraId="3208A1CD" w14:textId="7D8D61AE" w:rsidR="004D2E91" w:rsidRPr="00C6345F" w:rsidRDefault="003F202A" w:rsidP="00C30BBD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Shodno Zaključku sa sjednice Privrednog savjeta Opštine Žabljak održane dana 22-og novembra 2024.godine</w:t>
      </w:r>
      <w:r w:rsidR="001F1D8F" w:rsidRPr="00C6345F">
        <w:rPr>
          <w:rFonts w:ascii="Bookman Old Style" w:hAnsi="Bookman Old Style"/>
          <w:sz w:val="22"/>
          <w:szCs w:val="22"/>
        </w:rPr>
        <w:t>, prioritetne oblasti u kojima će se pružiti finansijska podrška za realizaciju biznis planova za mlade u biznisu, za 202</w:t>
      </w:r>
      <w:r w:rsidR="00C30BBD">
        <w:rPr>
          <w:rFonts w:ascii="Bookman Old Style" w:hAnsi="Bookman Old Style"/>
          <w:sz w:val="22"/>
          <w:szCs w:val="22"/>
        </w:rPr>
        <w:t>4</w:t>
      </w:r>
      <w:r w:rsidR="001F1D8F" w:rsidRPr="00C6345F">
        <w:rPr>
          <w:rFonts w:ascii="Bookman Old Style" w:hAnsi="Bookman Old Style"/>
          <w:sz w:val="22"/>
          <w:szCs w:val="22"/>
        </w:rPr>
        <w:t>.godinu su:</w:t>
      </w:r>
    </w:p>
    <w:p w14:paraId="1033FA6A" w14:textId="77777777" w:rsidR="001F1D8F" w:rsidRPr="00C6345F" w:rsidRDefault="001F1D8F" w:rsidP="009E5D29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351A5CD2" w14:textId="77777777" w:rsidR="004D2E91" w:rsidRPr="00C6345F" w:rsidRDefault="00C30BBD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razvoj turizma i zanatstva</w:t>
      </w:r>
      <w:r w:rsidR="004D2E91" w:rsidRPr="00C6345F">
        <w:rPr>
          <w:rFonts w:ascii="Bookman Old Style" w:hAnsi="Bookman Old Style"/>
          <w:sz w:val="22"/>
          <w:szCs w:val="22"/>
        </w:rPr>
        <w:t>;</w:t>
      </w:r>
    </w:p>
    <w:p w14:paraId="4F67B37D" w14:textId="77777777" w:rsidR="004D2E91" w:rsidRPr="00C6345F" w:rsidRDefault="00C30BBD" w:rsidP="009E5D29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afirmacija i valorizacija kulturnog potencijala, tradicije i kulturne posebnosti opštine sa napomenom da se kroz ovu oblast obuhvati i razvoj domaće radinosti</w:t>
      </w:r>
      <w:r w:rsidR="004D2E91" w:rsidRPr="00C6345F">
        <w:rPr>
          <w:rFonts w:ascii="Bookman Old Style" w:hAnsi="Bookman Old Style"/>
          <w:sz w:val="22"/>
          <w:szCs w:val="22"/>
        </w:rPr>
        <w:t>;</w:t>
      </w:r>
    </w:p>
    <w:p w14:paraId="1A377550" w14:textId="031948E1" w:rsidR="004D2E91" w:rsidRPr="003F202A" w:rsidRDefault="001F1D8F" w:rsidP="00E22735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color w:val="474747"/>
          <w:sz w:val="22"/>
          <w:szCs w:val="22"/>
        </w:rPr>
      </w:pPr>
      <w:r w:rsidRPr="003F202A">
        <w:rPr>
          <w:rFonts w:ascii="Bookman Old Style" w:hAnsi="Bookman Old Style"/>
          <w:sz w:val="22"/>
          <w:szCs w:val="22"/>
        </w:rPr>
        <w:t xml:space="preserve">razvoj trgovine </w:t>
      </w:r>
    </w:p>
    <w:p w14:paraId="3FF52D9A" w14:textId="77777777" w:rsidR="003F202A" w:rsidRPr="003F202A" w:rsidRDefault="003F202A" w:rsidP="00E22735">
      <w:pPr>
        <w:pStyle w:val="ListParagraph"/>
        <w:numPr>
          <w:ilvl w:val="0"/>
          <w:numId w:val="6"/>
        </w:numPr>
        <w:jc w:val="both"/>
        <w:textAlignment w:val="baseline"/>
        <w:rPr>
          <w:rFonts w:ascii="Bookman Old Style" w:hAnsi="Bookman Old Style"/>
          <w:color w:val="474747"/>
          <w:sz w:val="22"/>
          <w:szCs w:val="22"/>
        </w:rPr>
      </w:pPr>
    </w:p>
    <w:p w14:paraId="5C9C3D73" w14:textId="77777777" w:rsidR="009452C7" w:rsidRDefault="00A517B7" w:rsidP="00A517B7">
      <w:pPr>
        <w:jc w:val="both"/>
        <w:textAlignment w:val="baseline"/>
        <w:rPr>
          <w:rFonts w:ascii="Bookman Old Style" w:hAnsi="Bookman Old Style"/>
          <w:color w:val="474747"/>
          <w:sz w:val="22"/>
          <w:szCs w:val="22"/>
        </w:rPr>
      </w:pPr>
      <w:r w:rsidRPr="00A517B7">
        <w:rPr>
          <w:rFonts w:ascii="Bookman Old Style" w:hAnsi="Bookman Old Style"/>
          <w:b/>
          <w:bCs/>
          <w:color w:val="474747"/>
          <w:sz w:val="22"/>
          <w:szCs w:val="22"/>
        </w:rPr>
        <w:t>Napomena</w:t>
      </w:r>
      <w:r>
        <w:rPr>
          <w:rFonts w:ascii="Bookman Old Style" w:hAnsi="Bookman Old Style"/>
          <w:b/>
          <w:bCs/>
          <w:color w:val="474747"/>
          <w:sz w:val="22"/>
          <w:szCs w:val="22"/>
        </w:rPr>
        <w:t xml:space="preserve"> 2</w:t>
      </w:r>
      <w:r w:rsidRPr="00A517B7">
        <w:rPr>
          <w:rFonts w:ascii="Bookman Old Style" w:hAnsi="Bookman Old Style"/>
          <w:b/>
          <w:bCs/>
          <w:color w:val="474747"/>
          <w:sz w:val="22"/>
          <w:szCs w:val="22"/>
        </w:rPr>
        <w:t>:</w:t>
      </w:r>
      <w:r w:rsidRPr="00A517B7">
        <w:rPr>
          <w:rFonts w:ascii="Bookman Old Style" w:hAnsi="Bookman Old Style"/>
          <w:color w:val="474747"/>
          <w:sz w:val="22"/>
          <w:szCs w:val="22"/>
        </w:rPr>
        <w:t xml:space="preserve"> Biznis plan vezan za prioritetnu oblast, imaće bodovnu prednost u odnosu na</w:t>
      </w:r>
      <w:r w:rsidR="00C30BBD">
        <w:rPr>
          <w:rFonts w:ascii="Bookman Old Style" w:hAnsi="Bookman Old Style"/>
          <w:color w:val="474747"/>
          <w:sz w:val="22"/>
          <w:szCs w:val="22"/>
        </w:rPr>
        <w:t xml:space="preserve"> </w:t>
      </w:r>
      <w:r w:rsidRPr="00A517B7">
        <w:rPr>
          <w:rFonts w:ascii="Bookman Old Style" w:hAnsi="Bookman Old Style"/>
          <w:color w:val="474747"/>
          <w:sz w:val="22"/>
          <w:szCs w:val="22"/>
        </w:rPr>
        <w:t>biznis planove vezane za ostale oblasti iz člana 11 Odluke o</w:t>
      </w:r>
      <w:r w:rsidR="00C30BBD">
        <w:rPr>
          <w:rFonts w:ascii="Bookman Old Style" w:hAnsi="Bookman Old Style"/>
          <w:color w:val="474747"/>
          <w:sz w:val="22"/>
          <w:szCs w:val="22"/>
        </w:rPr>
        <w:t xml:space="preserve"> </w:t>
      </w:r>
      <w:r w:rsidRPr="00A517B7">
        <w:rPr>
          <w:rFonts w:ascii="Bookman Old Style" w:hAnsi="Bookman Old Style"/>
          <w:color w:val="474747"/>
          <w:sz w:val="22"/>
          <w:szCs w:val="22"/>
        </w:rPr>
        <w:t>kriterijumima, načinu i postupku</w:t>
      </w:r>
      <w:r w:rsidR="00C30BBD">
        <w:rPr>
          <w:rFonts w:ascii="Bookman Old Style" w:hAnsi="Bookman Old Style"/>
          <w:color w:val="474747"/>
          <w:sz w:val="22"/>
          <w:szCs w:val="22"/>
        </w:rPr>
        <w:t xml:space="preserve"> </w:t>
      </w:r>
      <w:r w:rsidRPr="00A517B7">
        <w:rPr>
          <w:rFonts w:ascii="Bookman Old Style" w:hAnsi="Bookman Old Style"/>
          <w:color w:val="474747"/>
          <w:sz w:val="22"/>
          <w:szCs w:val="22"/>
        </w:rPr>
        <w:t>raspodjele sredstava za podršku mladima ubiznisu u opštini Žabljak, shodno ovoj Odluci i</w:t>
      </w:r>
      <w:r w:rsidR="00C30BBD">
        <w:rPr>
          <w:rFonts w:ascii="Bookman Old Style" w:hAnsi="Bookman Old Style"/>
          <w:color w:val="474747"/>
          <w:sz w:val="22"/>
          <w:szCs w:val="22"/>
        </w:rPr>
        <w:t xml:space="preserve"> </w:t>
      </w:r>
      <w:r w:rsidRPr="00A517B7">
        <w:rPr>
          <w:rFonts w:ascii="Bookman Old Style" w:hAnsi="Bookman Old Style"/>
          <w:color w:val="474747"/>
          <w:sz w:val="22"/>
          <w:szCs w:val="22"/>
        </w:rPr>
        <w:t>Listi za ocjenjivanje koja je sastavni dio Odluke.</w:t>
      </w:r>
    </w:p>
    <w:p w14:paraId="70EE583D" w14:textId="77777777" w:rsidR="00A517B7" w:rsidRPr="00A517B7" w:rsidRDefault="00A517B7" w:rsidP="00A517B7">
      <w:pPr>
        <w:textAlignment w:val="baseline"/>
        <w:rPr>
          <w:rFonts w:ascii="Bookman Old Style" w:hAnsi="Bookman Old Style"/>
          <w:color w:val="474747"/>
          <w:sz w:val="22"/>
          <w:szCs w:val="22"/>
        </w:rPr>
      </w:pPr>
    </w:p>
    <w:p w14:paraId="02BC18D8" w14:textId="77777777" w:rsidR="00C02CCA" w:rsidRPr="00C6345F" w:rsidRDefault="004D2E91" w:rsidP="006F2635">
      <w:pPr>
        <w:ind w:firstLine="360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Shodno članu 19</w:t>
      </w:r>
      <w:r w:rsidR="00C30BBD">
        <w:rPr>
          <w:rFonts w:ascii="Bookman Old Style" w:hAnsi="Bookman Old Style"/>
          <w:sz w:val="22"/>
          <w:szCs w:val="22"/>
        </w:rPr>
        <w:t xml:space="preserve"> </w:t>
      </w:r>
      <w:r w:rsidRPr="00C6345F">
        <w:rPr>
          <w:rFonts w:ascii="Bookman Old Style" w:hAnsi="Bookman Old Style"/>
          <w:sz w:val="22"/>
          <w:szCs w:val="22"/>
        </w:rPr>
        <w:t xml:space="preserve">Odluke o kriterijumima, načinu i postupku raspodjele sredstava </w:t>
      </w:r>
      <w:r w:rsidR="00C30BBD">
        <w:rPr>
          <w:rFonts w:ascii="Bookman Old Style" w:hAnsi="Bookman Old Style"/>
          <w:sz w:val="22"/>
          <w:szCs w:val="22"/>
        </w:rPr>
        <w:t>za podršku mladima u biznisu u O</w:t>
      </w:r>
      <w:r w:rsidRPr="00C6345F">
        <w:rPr>
          <w:rFonts w:ascii="Bookman Old Style" w:hAnsi="Bookman Old Style"/>
          <w:sz w:val="22"/>
          <w:szCs w:val="22"/>
        </w:rPr>
        <w:t>pštini Žabljak</w:t>
      </w:r>
      <w:r w:rsidR="00C02CCA" w:rsidRPr="00C6345F">
        <w:rPr>
          <w:rFonts w:ascii="Bookman Old Style" w:hAnsi="Bookman Old Style"/>
          <w:sz w:val="22"/>
          <w:szCs w:val="22"/>
        </w:rPr>
        <w:t xml:space="preserve">, </w:t>
      </w:r>
      <w:r w:rsidR="001F1D8F" w:rsidRPr="00C6345F">
        <w:rPr>
          <w:rFonts w:ascii="Bookman Old Style" w:hAnsi="Bookman Old Style"/>
          <w:sz w:val="22"/>
          <w:szCs w:val="22"/>
        </w:rPr>
        <w:t>dodjela sredstava za biznis plan</w:t>
      </w:r>
      <w:r w:rsidR="00C02CCA" w:rsidRPr="00C6345F">
        <w:rPr>
          <w:rFonts w:ascii="Bookman Old Style" w:hAnsi="Bookman Old Style"/>
          <w:sz w:val="22"/>
          <w:szCs w:val="22"/>
        </w:rPr>
        <w:t xml:space="preserve"> vrši se na osnovu sledećih kriterijuma:</w:t>
      </w:r>
    </w:p>
    <w:p w14:paraId="0511D38A" w14:textId="77777777" w:rsidR="00900A1E" w:rsidRDefault="00900A1E" w:rsidP="006F2635">
      <w:pPr>
        <w:ind w:firstLine="36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17ED0A0A" w14:textId="77777777" w:rsidR="00C30BBD" w:rsidRDefault="00C30BBD" w:rsidP="006F2635">
      <w:pPr>
        <w:ind w:firstLine="36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1955FC3D" w14:textId="77777777" w:rsidR="003F202A" w:rsidRDefault="003F202A" w:rsidP="006F2635">
      <w:pPr>
        <w:ind w:firstLine="36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7BA6CEE0" w14:textId="77777777" w:rsidR="00B970BC" w:rsidRPr="00C6345F" w:rsidRDefault="00B970BC" w:rsidP="006F2635">
      <w:pPr>
        <w:ind w:firstLine="360"/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495B739A" w14:textId="77777777" w:rsidR="006F2635" w:rsidRPr="00C6345F" w:rsidRDefault="001F1D8F" w:rsidP="006F2635">
      <w:pPr>
        <w:jc w:val="both"/>
        <w:textAlignment w:val="baseline"/>
        <w:rPr>
          <w:rFonts w:ascii="Bookman Old Style" w:hAnsi="Bookman Old Style"/>
          <w:color w:val="FF0000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lastRenderedPageBreak/>
        <w:t>Pozitivni kriterijumi s</w:t>
      </w:r>
      <w:r w:rsidR="006F2635" w:rsidRPr="00C6345F">
        <w:rPr>
          <w:rFonts w:ascii="Bookman Old Style" w:hAnsi="Bookman Old Style"/>
          <w:sz w:val="22"/>
          <w:szCs w:val="22"/>
        </w:rPr>
        <w:t>u:</w:t>
      </w:r>
      <w:r w:rsidR="006F2635" w:rsidRPr="00C6345F">
        <w:rPr>
          <w:rFonts w:ascii="Bookman Old Style" w:hAnsi="Bookman Old Style"/>
          <w:noProof/>
          <w:sz w:val="22"/>
          <w:szCs w:val="22"/>
        </w:rPr>
        <w:t>(kriterijumi usaglašeni sa stavkama iz Bodovne liste)</w:t>
      </w:r>
    </w:p>
    <w:p w14:paraId="546EC5B8" w14:textId="77777777" w:rsidR="006F2635" w:rsidRPr="00C6345F" w:rsidRDefault="006F2635" w:rsidP="006F2635">
      <w:pPr>
        <w:pStyle w:val="ListParagraph"/>
        <w:widowControl w:val="0"/>
        <w:numPr>
          <w:ilvl w:val="0"/>
          <w:numId w:val="8"/>
        </w:numPr>
        <w:tabs>
          <w:tab w:val="left" w:pos="1235"/>
        </w:tabs>
        <w:autoSpaceDE w:val="0"/>
        <w:autoSpaceDN w:val="0"/>
        <w:jc w:val="both"/>
        <w:rPr>
          <w:rFonts w:ascii="Bookman Old Style" w:hAnsi="Bookman Old Style"/>
          <w:noProof/>
          <w:sz w:val="22"/>
          <w:szCs w:val="22"/>
        </w:rPr>
      </w:pPr>
      <w:r w:rsidRPr="00C6345F">
        <w:rPr>
          <w:rFonts w:ascii="Bookman Old Style" w:hAnsi="Bookman Old Style"/>
          <w:noProof/>
          <w:sz w:val="22"/>
          <w:szCs w:val="22"/>
        </w:rPr>
        <w:t>Vezanost biznis plana za oblasti navedene u članu 11 ove odluke;</w:t>
      </w:r>
    </w:p>
    <w:p w14:paraId="38A3F777" w14:textId="77777777" w:rsidR="006F2635" w:rsidRPr="00C6345F" w:rsidRDefault="006F2635" w:rsidP="006F2635">
      <w:pPr>
        <w:pStyle w:val="ListParagraph"/>
        <w:widowControl w:val="0"/>
        <w:numPr>
          <w:ilvl w:val="0"/>
          <w:numId w:val="8"/>
        </w:numPr>
        <w:tabs>
          <w:tab w:val="left" w:pos="1235"/>
        </w:tabs>
        <w:autoSpaceDE w:val="0"/>
        <w:autoSpaceDN w:val="0"/>
        <w:jc w:val="both"/>
        <w:rPr>
          <w:rFonts w:ascii="Bookman Old Style" w:hAnsi="Bookman Old Style"/>
          <w:noProof/>
          <w:sz w:val="22"/>
          <w:szCs w:val="22"/>
        </w:rPr>
      </w:pPr>
      <w:r w:rsidRPr="00C6345F">
        <w:rPr>
          <w:rFonts w:ascii="Bookman Old Style" w:hAnsi="Bookman Old Style"/>
          <w:noProof/>
          <w:sz w:val="22"/>
          <w:szCs w:val="22"/>
        </w:rPr>
        <w:t>Prednost imaju početnici, za započinjanje posla – START UP;</w:t>
      </w:r>
    </w:p>
    <w:p w14:paraId="05595EFC" w14:textId="77777777" w:rsidR="006F2635" w:rsidRPr="00C6345F" w:rsidRDefault="006F2635" w:rsidP="006F2635">
      <w:pPr>
        <w:pStyle w:val="ListParagraph"/>
        <w:widowControl w:val="0"/>
        <w:numPr>
          <w:ilvl w:val="0"/>
          <w:numId w:val="8"/>
        </w:numPr>
        <w:tabs>
          <w:tab w:val="left" w:pos="1242"/>
        </w:tabs>
        <w:autoSpaceDE w:val="0"/>
        <w:autoSpaceDN w:val="0"/>
        <w:ind w:left="1082" w:right="800" w:hanging="125"/>
        <w:jc w:val="both"/>
        <w:rPr>
          <w:rFonts w:ascii="Bookman Old Style" w:hAnsi="Bookman Old Style"/>
          <w:noProof/>
          <w:sz w:val="22"/>
          <w:szCs w:val="22"/>
        </w:rPr>
      </w:pPr>
      <w:r w:rsidRPr="00C6345F">
        <w:rPr>
          <w:rFonts w:ascii="Bookman Old Style" w:hAnsi="Bookman Old Style"/>
          <w:noProof/>
          <w:sz w:val="22"/>
          <w:szCs w:val="22"/>
        </w:rPr>
        <w:t>Prednost imaju društva/preduzetnici čiji biznis plan uključuje zapošljavanje lica sa teritorije Opštine Žabljak;</w:t>
      </w:r>
    </w:p>
    <w:p w14:paraId="509D995A" w14:textId="77777777" w:rsidR="006F2635" w:rsidRPr="00C6345F" w:rsidRDefault="006F2635" w:rsidP="006F2635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right="800"/>
        <w:jc w:val="both"/>
        <w:rPr>
          <w:rFonts w:ascii="Bookman Old Style" w:hAnsi="Bookman Old Style"/>
          <w:noProof/>
          <w:sz w:val="22"/>
          <w:szCs w:val="22"/>
        </w:rPr>
      </w:pPr>
      <w:r w:rsidRPr="00C6345F">
        <w:rPr>
          <w:rFonts w:ascii="Bookman Old Style" w:hAnsi="Bookman Old Style"/>
          <w:noProof/>
          <w:sz w:val="22"/>
          <w:szCs w:val="22"/>
        </w:rPr>
        <w:t>Biznis plan nudi sve podatke koji su neophodni za početak, vođenje biznisa i njegovo uspješno poslovanje u budućnosti;</w:t>
      </w:r>
    </w:p>
    <w:p w14:paraId="4910E730" w14:textId="77777777" w:rsidR="006F2635" w:rsidRPr="00C6345F" w:rsidRDefault="006F2635" w:rsidP="006F2635">
      <w:pPr>
        <w:pStyle w:val="ListParagraph"/>
        <w:widowControl w:val="0"/>
        <w:numPr>
          <w:ilvl w:val="0"/>
          <w:numId w:val="8"/>
        </w:numPr>
        <w:tabs>
          <w:tab w:val="left" w:pos="1242"/>
        </w:tabs>
        <w:autoSpaceDE w:val="0"/>
        <w:autoSpaceDN w:val="0"/>
        <w:ind w:left="1082" w:right="801" w:hanging="125"/>
        <w:jc w:val="both"/>
        <w:rPr>
          <w:rFonts w:ascii="Bookman Old Style" w:hAnsi="Bookman Old Style"/>
          <w:noProof/>
          <w:sz w:val="22"/>
          <w:szCs w:val="22"/>
        </w:rPr>
      </w:pPr>
      <w:r w:rsidRPr="00C6345F">
        <w:rPr>
          <w:rFonts w:ascii="Bookman Old Style" w:hAnsi="Bookman Old Style"/>
          <w:noProof/>
          <w:sz w:val="22"/>
          <w:szCs w:val="22"/>
        </w:rPr>
        <w:t>Biznis plan nudi predloge za finansiranja poslovne ideje iz sopstvenih i/ili drugih izvora finansiranja;</w:t>
      </w:r>
    </w:p>
    <w:p w14:paraId="2881FFF2" w14:textId="77777777" w:rsidR="006F2635" w:rsidRPr="00C6345F" w:rsidRDefault="006F2635" w:rsidP="006F2635">
      <w:pPr>
        <w:pStyle w:val="ListParagraph"/>
        <w:widowControl w:val="0"/>
        <w:numPr>
          <w:ilvl w:val="0"/>
          <w:numId w:val="8"/>
        </w:numPr>
        <w:tabs>
          <w:tab w:val="left" w:pos="1235"/>
        </w:tabs>
        <w:autoSpaceDE w:val="0"/>
        <w:autoSpaceDN w:val="0"/>
        <w:jc w:val="both"/>
        <w:rPr>
          <w:rFonts w:ascii="Bookman Old Style" w:hAnsi="Bookman Old Style"/>
          <w:noProof/>
          <w:sz w:val="22"/>
          <w:szCs w:val="22"/>
        </w:rPr>
      </w:pPr>
      <w:r w:rsidRPr="00C6345F">
        <w:rPr>
          <w:rFonts w:ascii="Bookman Old Style" w:hAnsi="Bookman Old Style"/>
          <w:noProof/>
          <w:sz w:val="22"/>
          <w:szCs w:val="22"/>
        </w:rPr>
        <w:t>Inovativni aspekt biznis plana;</w:t>
      </w:r>
    </w:p>
    <w:p w14:paraId="1E44A2C9" w14:textId="77777777" w:rsidR="006F2635" w:rsidRPr="00C6345F" w:rsidRDefault="006F2635" w:rsidP="00EA74FA">
      <w:pPr>
        <w:pStyle w:val="ListParagraph"/>
        <w:widowControl w:val="0"/>
        <w:numPr>
          <w:ilvl w:val="0"/>
          <w:numId w:val="8"/>
        </w:numPr>
        <w:tabs>
          <w:tab w:val="left" w:pos="1235"/>
        </w:tabs>
        <w:autoSpaceDE w:val="0"/>
        <w:autoSpaceDN w:val="0"/>
        <w:jc w:val="both"/>
        <w:rPr>
          <w:rFonts w:ascii="Bookman Old Style" w:hAnsi="Bookman Old Style"/>
          <w:noProof/>
          <w:sz w:val="22"/>
          <w:szCs w:val="22"/>
        </w:rPr>
      </w:pPr>
      <w:r w:rsidRPr="00C6345F">
        <w:rPr>
          <w:rFonts w:ascii="Bookman Old Style" w:hAnsi="Bookman Old Style"/>
          <w:noProof/>
          <w:sz w:val="22"/>
          <w:szCs w:val="22"/>
        </w:rPr>
        <w:t>Povezanost</w:t>
      </w:r>
      <w:r w:rsidR="00ED03E8">
        <w:rPr>
          <w:rFonts w:ascii="Bookman Old Style" w:hAnsi="Bookman Old Style"/>
          <w:noProof/>
          <w:sz w:val="22"/>
          <w:szCs w:val="22"/>
        </w:rPr>
        <w:t xml:space="preserve"> </w:t>
      </w:r>
      <w:r w:rsidRPr="00C6345F">
        <w:rPr>
          <w:rFonts w:ascii="Bookman Old Style" w:hAnsi="Bookman Old Style"/>
          <w:noProof/>
          <w:sz w:val="22"/>
          <w:szCs w:val="22"/>
        </w:rPr>
        <w:t>biznis plana sa prethodnim aktivnostima društva/preduzetnika;</w:t>
      </w:r>
    </w:p>
    <w:p w14:paraId="4A25B184" w14:textId="77777777" w:rsidR="006F2635" w:rsidRPr="00C6345F" w:rsidRDefault="006F2635" w:rsidP="006F2635">
      <w:pPr>
        <w:pStyle w:val="ListParagraph"/>
        <w:widowControl w:val="0"/>
        <w:numPr>
          <w:ilvl w:val="0"/>
          <w:numId w:val="8"/>
        </w:numPr>
        <w:tabs>
          <w:tab w:val="left" w:pos="1239"/>
        </w:tabs>
        <w:autoSpaceDE w:val="0"/>
        <w:autoSpaceDN w:val="0"/>
        <w:ind w:left="1082" w:right="796" w:hanging="125"/>
        <w:jc w:val="both"/>
        <w:rPr>
          <w:rFonts w:ascii="Bookman Old Style" w:hAnsi="Bookman Old Style"/>
          <w:noProof/>
          <w:sz w:val="22"/>
          <w:szCs w:val="22"/>
        </w:rPr>
      </w:pPr>
      <w:r w:rsidRPr="00C6345F">
        <w:rPr>
          <w:rFonts w:ascii="Bookman Old Style" w:hAnsi="Bookman Old Style"/>
          <w:noProof/>
          <w:sz w:val="22"/>
          <w:szCs w:val="22"/>
        </w:rPr>
        <w:t>Podaci o društvu/preduzetniku, zapošljava veći broj lica, ima razvijene kapacitete i ostvarene rezultate;</w:t>
      </w:r>
    </w:p>
    <w:p w14:paraId="2317ED25" w14:textId="77777777" w:rsidR="006F2635" w:rsidRPr="00C6345F" w:rsidRDefault="006F2635" w:rsidP="006F2635">
      <w:pPr>
        <w:pStyle w:val="ListParagraph"/>
        <w:widowControl w:val="0"/>
        <w:numPr>
          <w:ilvl w:val="0"/>
          <w:numId w:val="8"/>
        </w:numPr>
        <w:tabs>
          <w:tab w:val="left" w:pos="1234"/>
        </w:tabs>
        <w:autoSpaceDE w:val="0"/>
        <w:autoSpaceDN w:val="0"/>
        <w:ind w:hanging="276"/>
        <w:jc w:val="both"/>
        <w:rPr>
          <w:rFonts w:ascii="Bookman Old Style" w:hAnsi="Bookman Old Style"/>
          <w:noProof/>
          <w:sz w:val="22"/>
          <w:szCs w:val="22"/>
        </w:rPr>
      </w:pPr>
      <w:r w:rsidRPr="00C6345F">
        <w:rPr>
          <w:rFonts w:ascii="Bookman Old Style" w:hAnsi="Bookman Old Style"/>
          <w:noProof/>
          <w:sz w:val="22"/>
          <w:szCs w:val="22"/>
        </w:rPr>
        <w:t>Obrazloženje biznis plana.</w:t>
      </w:r>
    </w:p>
    <w:p w14:paraId="67F17643" w14:textId="77777777" w:rsidR="00900A1E" w:rsidRPr="00C6345F" w:rsidRDefault="00900A1E" w:rsidP="00900A1E">
      <w:pPr>
        <w:pStyle w:val="ListParagraph"/>
        <w:widowControl w:val="0"/>
        <w:tabs>
          <w:tab w:val="left" w:pos="1234"/>
        </w:tabs>
        <w:autoSpaceDE w:val="0"/>
        <w:autoSpaceDN w:val="0"/>
        <w:ind w:left="1234"/>
        <w:jc w:val="right"/>
        <w:rPr>
          <w:rFonts w:ascii="Bookman Old Style" w:hAnsi="Bookman Old Style"/>
          <w:noProof/>
          <w:sz w:val="22"/>
          <w:szCs w:val="22"/>
        </w:rPr>
      </w:pPr>
    </w:p>
    <w:p w14:paraId="3552CFAB" w14:textId="77777777" w:rsidR="006F2635" w:rsidRPr="00C6345F" w:rsidRDefault="006F2635" w:rsidP="006F2635">
      <w:pPr>
        <w:pStyle w:val="BodyText"/>
        <w:rPr>
          <w:rFonts w:ascii="Bookman Old Style" w:hAnsi="Bookman Old Style" w:cs="Times New Roman"/>
          <w:noProof/>
          <w:sz w:val="22"/>
          <w:szCs w:val="22"/>
          <w:lang w:val="sr-Latn-CS"/>
        </w:rPr>
      </w:pPr>
      <w:r w:rsidRPr="00C6345F">
        <w:rPr>
          <w:rFonts w:ascii="Bookman Old Style" w:hAnsi="Bookman Old Style" w:cs="Times New Roman"/>
          <w:noProof/>
          <w:sz w:val="22"/>
          <w:szCs w:val="22"/>
          <w:lang w:val="sr-Latn-CS"/>
        </w:rPr>
        <w:t>Eliminatorni kriterijumi su:</w:t>
      </w:r>
    </w:p>
    <w:p w14:paraId="44F5991B" w14:textId="77777777" w:rsidR="006F2635" w:rsidRPr="00C6345F" w:rsidRDefault="006F2635" w:rsidP="006F2635">
      <w:pPr>
        <w:pStyle w:val="ListParagraph"/>
        <w:widowControl w:val="0"/>
        <w:numPr>
          <w:ilvl w:val="0"/>
          <w:numId w:val="7"/>
        </w:numPr>
        <w:tabs>
          <w:tab w:val="left" w:pos="1237"/>
        </w:tabs>
        <w:autoSpaceDE w:val="0"/>
        <w:autoSpaceDN w:val="0"/>
        <w:ind w:right="800" w:hanging="125"/>
        <w:jc w:val="both"/>
        <w:rPr>
          <w:rFonts w:ascii="Bookman Old Style" w:hAnsi="Bookman Old Style"/>
          <w:noProof/>
          <w:sz w:val="22"/>
          <w:szCs w:val="22"/>
        </w:rPr>
      </w:pPr>
      <w:r w:rsidRPr="00C6345F">
        <w:rPr>
          <w:rFonts w:ascii="Bookman Old Style" w:hAnsi="Bookman Old Style"/>
          <w:noProof/>
          <w:sz w:val="22"/>
          <w:szCs w:val="22"/>
        </w:rPr>
        <w:t>Nedostatak formalnih uslova za kandidovanje biznis plana (nepotpuna ili netačna dokumentacija);</w:t>
      </w:r>
    </w:p>
    <w:p w14:paraId="1CFF6D50" w14:textId="77777777" w:rsidR="006F2635" w:rsidRDefault="006F2635" w:rsidP="006F2635">
      <w:pPr>
        <w:pStyle w:val="ListParagraph"/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ind w:right="795" w:hanging="125"/>
        <w:jc w:val="both"/>
        <w:rPr>
          <w:rFonts w:ascii="Bookman Old Style" w:hAnsi="Bookman Old Style"/>
          <w:noProof/>
          <w:sz w:val="22"/>
          <w:szCs w:val="22"/>
        </w:rPr>
      </w:pPr>
      <w:r w:rsidRPr="00C6345F">
        <w:rPr>
          <w:rFonts w:ascii="Bookman Old Style" w:hAnsi="Bookman Old Style"/>
          <w:noProof/>
          <w:sz w:val="22"/>
          <w:szCs w:val="22"/>
        </w:rPr>
        <w:t xml:space="preserve">Neadekvatan biznis plan (ne korespondira sa predloženim sadržajem </w:t>
      </w:r>
      <w:r w:rsidRPr="00EA74FA">
        <w:rPr>
          <w:rFonts w:ascii="Bookman Old Style" w:hAnsi="Bookman Old Style"/>
          <w:noProof/>
          <w:sz w:val="22"/>
          <w:szCs w:val="22"/>
        </w:rPr>
        <w:t>čl.16 Odluke).</w:t>
      </w:r>
    </w:p>
    <w:p w14:paraId="0E115B00" w14:textId="77777777" w:rsidR="00EA74FA" w:rsidRDefault="00EA74FA" w:rsidP="00EA74FA">
      <w:pPr>
        <w:pStyle w:val="ListParagraph"/>
        <w:widowControl w:val="0"/>
        <w:tabs>
          <w:tab w:val="left" w:pos="1302"/>
        </w:tabs>
        <w:autoSpaceDE w:val="0"/>
        <w:autoSpaceDN w:val="0"/>
        <w:ind w:left="1082" w:right="795"/>
        <w:jc w:val="both"/>
        <w:rPr>
          <w:rFonts w:ascii="Bookman Old Style" w:hAnsi="Bookman Old Style"/>
          <w:noProof/>
          <w:sz w:val="22"/>
          <w:szCs w:val="22"/>
        </w:rPr>
      </w:pPr>
    </w:p>
    <w:p w14:paraId="4ADCC6AC" w14:textId="77777777" w:rsidR="00B01AE1" w:rsidRPr="0037553C" w:rsidRDefault="00A517B7" w:rsidP="0037553C">
      <w:pPr>
        <w:widowControl w:val="0"/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37553C">
        <w:rPr>
          <w:rFonts w:ascii="Bookman Old Style" w:hAnsi="Bookman Old Style"/>
          <w:noProof/>
          <w:sz w:val="22"/>
          <w:szCs w:val="22"/>
        </w:rPr>
        <w:t xml:space="preserve">Dio člana </w:t>
      </w:r>
      <w:r w:rsidR="00EA74FA" w:rsidRPr="0037553C">
        <w:rPr>
          <w:rFonts w:ascii="Bookman Old Style" w:hAnsi="Bookman Old Style"/>
          <w:noProof/>
          <w:sz w:val="22"/>
          <w:szCs w:val="22"/>
        </w:rPr>
        <w:t>16</w:t>
      </w:r>
      <w:r w:rsidRPr="0037553C">
        <w:rPr>
          <w:rFonts w:ascii="Bookman Old Style" w:hAnsi="Bookman Old Style"/>
          <w:noProof/>
          <w:sz w:val="22"/>
          <w:szCs w:val="22"/>
        </w:rPr>
        <w:t xml:space="preserve"> Odluke koji se odnosi na društvo/preduzetnika</w:t>
      </w:r>
      <w:r w:rsidR="00EA74FA" w:rsidRPr="0037553C">
        <w:rPr>
          <w:rFonts w:ascii="Bookman Old Style" w:hAnsi="Bookman Old Style"/>
          <w:noProof/>
          <w:sz w:val="22"/>
          <w:szCs w:val="22"/>
        </w:rPr>
        <w:t xml:space="preserve">: </w:t>
      </w:r>
    </w:p>
    <w:p w14:paraId="12BE8CC1" w14:textId="77777777" w:rsidR="00B01AE1" w:rsidRDefault="00B01AE1" w:rsidP="00EA74FA">
      <w:pPr>
        <w:pStyle w:val="ListParagraph"/>
        <w:widowControl w:val="0"/>
        <w:tabs>
          <w:tab w:val="left" w:pos="1302"/>
        </w:tabs>
        <w:autoSpaceDE w:val="0"/>
        <w:autoSpaceDN w:val="0"/>
        <w:ind w:left="1082" w:right="795"/>
        <w:jc w:val="both"/>
        <w:rPr>
          <w:rFonts w:ascii="Bookman Old Style" w:hAnsi="Bookman Old Style"/>
          <w:noProof/>
          <w:sz w:val="22"/>
          <w:szCs w:val="22"/>
        </w:rPr>
      </w:pPr>
    </w:p>
    <w:p w14:paraId="332A7A8B" w14:textId="77777777" w:rsidR="00EA74FA" w:rsidRDefault="00B01AE1" w:rsidP="00EA74FA">
      <w:pPr>
        <w:pStyle w:val="ListParagraph"/>
        <w:widowControl w:val="0"/>
        <w:tabs>
          <w:tab w:val="left" w:pos="1302"/>
        </w:tabs>
        <w:autoSpaceDE w:val="0"/>
        <w:autoSpaceDN w:val="0"/>
        <w:ind w:left="1082" w:right="79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>„</w:t>
      </w:r>
      <w:r w:rsidR="00EA74FA" w:rsidRPr="00BC7CCE">
        <w:rPr>
          <w:rFonts w:ascii="Bookman Old Style" w:hAnsi="Bookman Old Style"/>
          <w:noProof/>
          <w:sz w:val="22"/>
          <w:szCs w:val="22"/>
        </w:rPr>
        <w:t>Prijava na konkurs se podnosi na propisanim obrascima.</w:t>
      </w:r>
    </w:p>
    <w:p w14:paraId="7FABE356" w14:textId="77777777" w:rsidR="00B01AE1" w:rsidRPr="00BC7CCE" w:rsidRDefault="00B01AE1" w:rsidP="00EA74FA">
      <w:pPr>
        <w:pStyle w:val="ListParagraph"/>
        <w:widowControl w:val="0"/>
        <w:tabs>
          <w:tab w:val="left" w:pos="1302"/>
        </w:tabs>
        <w:autoSpaceDE w:val="0"/>
        <w:autoSpaceDN w:val="0"/>
        <w:ind w:left="1082" w:right="795"/>
        <w:jc w:val="both"/>
        <w:rPr>
          <w:rFonts w:ascii="Bookman Old Style" w:hAnsi="Bookman Old Style"/>
          <w:noProof/>
          <w:sz w:val="22"/>
          <w:szCs w:val="22"/>
        </w:rPr>
      </w:pPr>
    </w:p>
    <w:p w14:paraId="003D46F8" w14:textId="77777777" w:rsidR="00B01AE1" w:rsidRPr="00B01AE1" w:rsidRDefault="00EA74FA" w:rsidP="00B01AE1">
      <w:pPr>
        <w:widowControl w:val="0"/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37553C">
        <w:rPr>
          <w:rFonts w:ascii="Bookman Old Style" w:hAnsi="Bookman Old Style"/>
          <w:noProof/>
          <w:sz w:val="22"/>
          <w:szCs w:val="22"/>
        </w:rPr>
        <w:t>Obrazac 1</w:t>
      </w:r>
      <w:r w:rsidRPr="00B01AE1">
        <w:rPr>
          <w:rFonts w:ascii="Bookman Old Style" w:hAnsi="Bookman Old Style"/>
          <w:noProof/>
          <w:sz w:val="22"/>
          <w:szCs w:val="22"/>
        </w:rPr>
        <w:t xml:space="preserve"> popunjava društvo/preduzetnik i sadrži sledeće podatke:</w:t>
      </w:r>
    </w:p>
    <w:p w14:paraId="49D83AC9" w14:textId="77777777" w:rsidR="00EA74FA" w:rsidRPr="00BC7CCE" w:rsidRDefault="00EA74FA" w:rsidP="00EA74FA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Ime i prezi</w:t>
      </w:r>
      <w:r w:rsidR="009A3C76">
        <w:rPr>
          <w:rFonts w:ascii="Bookman Old Style" w:hAnsi="Bookman Old Style"/>
          <w:noProof/>
          <w:sz w:val="22"/>
          <w:szCs w:val="22"/>
        </w:rPr>
        <w:t>me, JMBG, adresa prebivališta (</w:t>
      </w:r>
      <w:r w:rsidRPr="00BC7CCE">
        <w:rPr>
          <w:rFonts w:ascii="Bookman Old Style" w:hAnsi="Bookman Old Style"/>
          <w:noProof/>
          <w:sz w:val="22"/>
          <w:szCs w:val="22"/>
        </w:rPr>
        <w:t>kao i PIB i PDV broj za registrovane);</w:t>
      </w:r>
    </w:p>
    <w:p w14:paraId="07540EAF" w14:textId="77777777" w:rsidR="00EA74FA" w:rsidRPr="00BC7CCE" w:rsidRDefault="005B0436" w:rsidP="00EA74FA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>p</w:t>
      </w:r>
      <w:r w:rsidR="0053111C" w:rsidRPr="00BC7CCE">
        <w:rPr>
          <w:rFonts w:ascii="Bookman Old Style" w:hAnsi="Bookman Old Style"/>
          <w:noProof/>
          <w:sz w:val="22"/>
          <w:szCs w:val="22"/>
        </w:rPr>
        <w:t>odatke o registraciji;</w:t>
      </w:r>
    </w:p>
    <w:p w14:paraId="3EC41362" w14:textId="77777777" w:rsidR="0053111C" w:rsidRPr="00BC7CCE" w:rsidRDefault="005B0436" w:rsidP="00EA74FA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>o</w:t>
      </w:r>
      <w:r w:rsidR="0053111C" w:rsidRPr="00BC7CCE">
        <w:rPr>
          <w:rFonts w:ascii="Bookman Old Style" w:hAnsi="Bookman Old Style"/>
          <w:noProof/>
          <w:sz w:val="22"/>
          <w:szCs w:val="22"/>
        </w:rPr>
        <w:t>blast u kojoj djeluje;</w:t>
      </w:r>
    </w:p>
    <w:p w14:paraId="03287F35" w14:textId="77777777" w:rsidR="0053111C" w:rsidRPr="00BC7CCE" w:rsidRDefault="007F47E9" w:rsidP="00EA74FA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>s</w:t>
      </w:r>
      <w:r w:rsidR="0053111C" w:rsidRPr="00BC7CCE">
        <w:rPr>
          <w:rFonts w:ascii="Bookman Old Style" w:hAnsi="Bookman Old Style"/>
          <w:noProof/>
          <w:sz w:val="22"/>
          <w:szCs w:val="22"/>
        </w:rPr>
        <w:t>jedište;</w:t>
      </w:r>
    </w:p>
    <w:p w14:paraId="43A4B73F" w14:textId="77777777" w:rsidR="0053111C" w:rsidRPr="00BC7CCE" w:rsidRDefault="007F47E9" w:rsidP="00EA74FA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>r</w:t>
      </w:r>
      <w:r w:rsidR="0053111C" w:rsidRPr="00BC7CCE">
        <w:rPr>
          <w:rFonts w:ascii="Bookman Old Style" w:hAnsi="Bookman Old Style"/>
          <w:noProof/>
          <w:sz w:val="22"/>
          <w:szCs w:val="22"/>
        </w:rPr>
        <w:t>ubriku – ostalo u kojoj se upisuju dodatne informacije o biznis planu, koje su od uticaja za odlučivanje Komisije, a nisu sadržane u ostalim rubrikama obrasca (ko, što, kako, kada, gdje ) i</w:t>
      </w:r>
    </w:p>
    <w:p w14:paraId="2116BF10" w14:textId="77777777" w:rsidR="00B01AE1" w:rsidRDefault="007F47E9" w:rsidP="006E6A62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>n</w:t>
      </w:r>
      <w:r w:rsidR="0053111C" w:rsidRPr="00BC7CCE">
        <w:rPr>
          <w:rFonts w:ascii="Bookman Old Style" w:hAnsi="Bookman Old Style"/>
          <w:noProof/>
          <w:sz w:val="22"/>
          <w:szCs w:val="22"/>
        </w:rPr>
        <w:t>aznaku da za tačnost datih podataka odgovara preduzetnik/ca odnosno ovlašćeno lice u društvu.</w:t>
      </w:r>
    </w:p>
    <w:p w14:paraId="00AC84C2" w14:textId="77777777" w:rsidR="009A3C76" w:rsidRPr="006E6A62" w:rsidRDefault="009A3C76" w:rsidP="006E6A62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</w:p>
    <w:p w14:paraId="756DC5F0" w14:textId="77777777" w:rsidR="00B01AE1" w:rsidRPr="00BC7CCE" w:rsidRDefault="0053111C" w:rsidP="0053111C">
      <w:pPr>
        <w:widowControl w:val="0"/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37553C">
        <w:rPr>
          <w:rFonts w:ascii="Bookman Old Style" w:hAnsi="Bookman Old Style"/>
          <w:noProof/>
          <w:sz w:val="22"/>
          <w:szCs w:val="22"/>
        </w:rPr>
        <w:t>Obrazac 2</w:t>
      </w:r>
      <w:r w:rsidRPr="00BC7CCE">
        <w:rPr>
          <w:rFonts w:ascii="Bookman Old Style" w:hAnsi="Bookman Old Style"/>
          <w:noProof/>
          <w:sz w:val="22"/>
          <w:szCs w:val="22"/>
        </w:rPr>
        <w:t xml:space="preserve"> je model za izradu biznis plana i sadrži:</w:t>
      </w:r>
    </w:p>
    <w:p w14:paraId="0F4F82A0" w14:textId="77777777" w:rsidR="0053111C" w:rsidRPr="00BC7CCE" w:rsidRDefault="0053111C" w:rsidP="0053111C">
      <w:pPr>
        <w:pStyle w:val="ListParagraph"/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Osnovne podatke:</w:t>
      </w:r>
    </w:p>
    <w:p w14:paraId="7852EB7E" w14:textId="77777777" w:rsidR="0053111C" w:rsidRPr="00BC7CCE" w:rsidRDefault="0053111C" w:rsidP="0053111C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 xml:space="preserve">Rezime, </w:t>
      </w:r>
    </w:p>
    <w:p w14:paraId="202149E5" w14:textId="77777777" w:rsidR="0053111C" w:rsidRPr="00BC7CCE" w:rsidRDefault="0053111C" w:rsidP="0053111C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Misija i cilj projekta,</w:t>
      </w:r>
    </w:p>
    <w:p w14:paraId="381C9941" w14:textId="77777777" w:rsidR="0053111C" w:rsidRPr="00BC7CCE" w:rsidRDefault="0053111C" w:rsidP="0053111C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Podaci o društvu i</w:t>
      </w:r>
    </w:p>
    <w:p w14:paraId="3C301BE5" w14:textId="77777777" w:rsidR="0053111C" w:rsidRPr="00BC7CCE" w:rsidRDefault="0053111C" w:rsidP="0053111C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Analiza dosadašnjeg poslovanja.</w:t>
      </w:r>
    </w:p>
    <w:p w14:paraId="1CAAEC65" w14:textId="77777777" w:rsidR="0053111C" w:rsidRPr="00BC7CCE" w:rsidRDefault="0053111C" w:rsidP="0053111C">
      <w:pPr>
        <w:pStyle w:val="ListParagraph"/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Analiza tržišta:</w:t>
      </w:r>
    </w:p>
    <w:p w14:paraId="643BAE1D" w14:textId="77777777" w:rsidR="0053111C" w:rsidRPr="00BC7CCE" w:rsidRDefault="0053111C" w:rsidP="0053111C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Prodajno tržište,</w:t>
      </w:r>
    </w:p>
    <w:p w14:paraId="60937D0D" w14:textId="77777777" w:rsidR="0053111C" w:rsidRPr="00BC7CCE" w:rsidRDefault="0053111C" w:rsidP="0053111C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Nabavno tržište,</w:t>
      </w:r>
    </w:p>
    <w:p w14:paraId="153158DB" w14:textId="77777777" w:rsidR="0053111C" w:rsidRPr="00BC7CCE" w:rsidRDefault="0053111C" w:rsidP="0053111C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Analiza konkurencije,</w:t>
      </w:r>
    </w:p>
    <w:p w14:paraId="212A8A13" w14:textId="77777777" w:rsidR="0053111C" w:rsidRPr="00BC7CCE" w:rsidRDefault="0053111C" w:rsidP="0053111C">
      <w:pPr>
        <w:pStyle w:val="ListParagraph"/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Proizvod, proizvodni program;</w:t>
      </w:r>
    </w:p>
    <w:p w14:paraId="77FFBD70" w14:textId="77777777" w:rsidR="0053111C" w:rsidRPr="00BC7CCE" w:rsidRDefault="0053111C" w:rsidP="0053111C">
      <w:pPr>
        <w:pStyle w:val="ListParagraph"/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Zaposlenost i kvalifikaciona struktura;</w:t>
      </w:r>
    </w:p>
    <w:p w14:paraId="291356EB" w14:textId="77777777" w:rsidR="0053111C" w:rsidRPr="00BC7CCE" w:rsidRDefault="0053111C" w:rsidP="0053111C">
      <w:pPr>
        <w:pStyle w:val="ListParagraph"/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Lokacija;</w:t>
      </w:r>
    </w:p>
    <w:p w14:paraId="65FA3821" w14:textId="77777777" w:rsidR="0053111C" w:rsidRPr="00BC7CCE" w:rsidRDefault="0053111C" w:rsidP="0053111C">
      <w:pPr>
        <w:pStyle w:val="ListParagraph"/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Predračun investicionih ulaganja;</w:t>
      </w:r>
    </w:p>
    <w:p w14:paraId="4B48441F" w14:textId="77777777" w:rsidR="0053111C" w:rsidRPr="00BC7CCE" w:rsidRDefault="0053111C" w:rsidP="0053111C">
      <w:pPr>
        <w:pStyle w:val="ListParagraph"/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Izvori finansiranja;</w:t>
      </w:r>
    </w:p>
    <w:p w14:paraId="2E6A35F3" w14:textId="77777777" w:rsidR="0053111C" w:rsidRPr="00BC7CCE" w:rsidRDefault="0053111C" w:rsidP="0053111C">
      <w:pPr>
        <w:pStyle w:val="ListParagraph"/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lastRenderedPageBreak/>
        <w:t>Rashodi poslovanja;</w:t>
      </w:r>
    </w:p>
    <w:p w14:paraId="3BA47934" w14:textId="77777777" w:rsidR="0053111C" w:rsidRDefault="0053111C" w:rsidP="0053111C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 w:rsidRPr="00BC7CCE">
        <w:rPr>
          <w:rFonts w:ascii="Bookman Old Style" w:hAnsi="Bookman Old Style"/>
          <w:noProof/>
          <w:sz w:val="22"/>
          <w:szCs w:val="22"/>
        </w:rPr>
        <w:t>Investicioni troškovi</w:t>
      </w:r>
      <w:r w:rsidR="00BC7CCE">
        <w:rPr>
          <w:rFonts w:ascii="Bookman Old Style" w:hAnsi="Bookman Old Style"/>
          <w:noProof/>
          <w:sz w:val="22"/>
          <w:szCs w:val="22"/>
        </w:rPr>
        <w:t xml:space="preserve"> (amortizacija, investiciono održavanje, kamate,osiguranje) i</w:t>
      </w:r>
    </w:p>
    <w:p w14:paraId="2FCA9622" w14:textId="77777777" w:rsidR="00BC7CCE" w:rsidRDefault="00BC7CCE" w:rsidP="0053111C">
      <w:pPr>
        <w:pStyle w:val="ListParagraph"/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>Tekući troškovi (materijalni troškovi, obračun bruto zarada, ostali nematerijalni troškovi);</w:t>
      </w:r>
    </w:p>
    <w:p w14:paraId="09EE72D1" w14:textId="77777777" w:rsidR="00BC7CCE" w:rsidRPr="00BC7CCE" w:rsidRDefault="00BC7CCE" w:rsidP="00BC7CCE">
      <w:pPr>
        <w:pStyle w:val="ListParagraph"/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ind w:right="79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>Zaključak i prateća dokumentacija“</w:t>
      </w:r>
      <w:r w:rsidR="00B01AE1">
        <w:rPr>
          <w:rFonts w:ascii="Bookman Old Style" w:hAnsi="Bookman Old Style"/>
          <w:noProof/>
          <w:sz w:val="22"/>
          <w:szCs w:val="22"/>
        </w:rPr>
        <w:t>.</w:t>
      </w:r>
    </w:p>
    <w:p w14:paraId="1BB774F3" w14:textId="77777777" w:rsidR="006F2635" w:rsidRPr="00C6345F" w:rsidRDefault="006F2635" w:rsidP="009E5D29">
      <w:pPr>
        <w:jc w:val="both"/>
        <w:textAlignment w:val="baseline"/>
        <w:rPr>
          <w:rFonts w:ascii="Bookman Old Style" w:hAnsi="Bookman Old Style"/>
          <w:b/>
          <w:bCs/>
          <w:sz w:val="22"/>
          <w:szCs w:val="22"/>
        </w:rPr>
      </w:pPr>
    </w:p>
    <w:p w14:paraId="680E4A84" w14:textId="77777777" w:rsidR="00C02CCA" w:rsidRPr="00C6345F" w:rsidRDefault="00C02CCA" w:rsidP="009E5D29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b/>
          <w:bCs/>
          <w:sz w:val="22"/>
          <w:szCs w:val="22"/>
        </w:rPr>
        <w:t> </w:t>
      </w:r>
    </w:p>
    <w:p w14:paraId="074DABA8" w14:textId="77777777" w:rsidR="00C02CCA" w:rsidRPr="00C6345F" w:rsidRDefault="00C02CCA" w:rsidP="009E5D29">
      <w:pPr>
        <w:spacing w:after="240"/>
        <w:jc w:val="both"/>
        <w:textAlignment w:val="baseline"/>
        <w:rPr>
          <w:rFonts w:ascii="Bookman Old Style" w:hAnsi="Bookman Old Style"/>
          <w:b/>
          <w:sz w:val="22"/>
          <w:szCs w:val="22"/>
        </w:rPr>
      </w:pPr>
      <w:r w:rsidRPr="00C6345F">
        <w:rPr>
          <w:rFonts w:ascii="Bookman Old Style" w:hAnsi="Bookman Old Style"/>
          <w:b/>
          <w:sz w:val="22"/>
          <w:szCs w:val="22"/>
        </w:rPr>
        <w:t>III – PRIJAVLJIVANJE NA KONKURS</w:t>
      </w:r>
    </w:p>
    <w:p w14:paraId="49BF0F9E" w14:textId="77777777" w:rsidR="00C02CCA" w:rsidRPr="00C6345F" w:rsidRDefault="00C02CCA" w:rsidP="00877CE5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 xml:space="preserve">Prijava na Konkurs </w:t>
      </w:r>
      <w:r w:rsidR="009E5D29" w:rsidRPr="00C6345F">
        <w:rPr>
          <w:rFonts w:ascii="Bookman Old Style" w:hAnsi="Bookman Old Style"/>
          <w:sz w:val="22"/>
          <w:szCs w:val="22"/>
        </w:rPr>
        <w:t xml:space="preserve">za biznis plan </w:t>
      </w:r>
      <w:r w:rsidRPr="00C6345F">
        <w:rPr>
          <w:rFonts w:ascii="Bookman Old Style" w:hAnsi="Bookman Old Style"/>
          <w:sz w:val="22"/>
          <w:szCs w:val="22"/>
        </w:rPr>
        <w:t xml:space="preserve">se </w:t>
      </w:r>
      <w:r w:rsidR="001F1D8F" w:rsidRPr="00C6345F">
        <w:rPr>
          <w:rFonts w:ascii="Bookman Old Style" w:hAnsi="Bookman Old Style"/>
          <w:sz w:val="22"/>
          <w:szCs w:val="22"/>
        </w:rPr>
        <w:t>podnosi na propisanim obrascima</w:t>
      </w:r>
      <w:r w:rsidR="009A3C76">
        <w:rPr>
          <w:rFonts w:ascii="Bookman Old Style" w:hAnsi="Bookman Old Style"/>
          <w:sz w:val="22"/>
          <w:szCs w:val="22"/>
        </w:rPr>
        <w:t xml:space="preserve"> </w:t>
      </w:r>
      <w:r w:rsidR="009E5D29" w:rsidRPr="00C6345F">
        <w:rPr>
          <w:rFonts w:ascii="Bookman Old Style" w:hAnsi="Bookman Old Style"/>
          <w:sz w:val="22"/>
          <w:szCs w:val="22"/>
        </w:rPr>
        <w:t xml:space="preserve">Komisiji i predaje neposredno na pisarnicu </w:t>
      </w:r>
      <w:r w:rsidR="00DE7ED3" w:rsidRPr="00B01AE1">
        <w:rPr>
          <w:rFonts w:ascii="Bookman Old Style" w:hAnsi="Bookman Old Style"/>
          <w:sz w:val="22"/>
          <w:szCs w:val="22"/>
        </w:rPr>
        <w:t>Službe predsjednika</w:t>
      </w:r>
      <w:r w:rsidR="009A3C76">
        <w:rPr>
          <w:rFonts w:ascii="Bookman Old Style" w:hAnsi="Bookman Old Style"/>
          <w:sz w:val="22"/>
          <w:szCs w:val="22"/>
        </w:rPr>
        <w:t xml:space="preserve"> </w:t>
      </w:r>
      <w:r w:rsidR="009E5D29" w:rsidRPr="00C6345F">
        <w:rPr>
          <w:rFonts w:ascii="Bookman Old Style" w:hAnsi="Bookman Old Style"/>
          <w:sz w:val="22"/>
          <w:szCs w:val="22"/>
        </w:rPr>
        <w:t>Opštine Žabljak ili</w:t>
      </w:r>
      <w:r w:rsidRPr="00C6345F">
        <w:rPr>
          <w:rFonts w:ascii="Bookman Old Style" w:hAnsi="Bookman Old Style"/>
          <w:sz w:val="22"/>
          <w:szCs w:val="22"/>
        </w:rPr>
        <w:t xml:space="preserve"> putem pošte</w:t>
      </w:r>
      <w:r w:rsidR="009E5D29" w:rsidRPr="00C6345F">
        <w:rPr>
          <w:rFonts w:ascii="Bookman Old Style" w:hAnsi="Bookman Old Style"/>
          <w:sz w:val="22"/>
          <w:szCs w:val="22"/>
        </w:rPr>
        <w:t xml:space="preserve"> na adresu</w:t>
      </w:r>
      <w:r w:rsidRPr="00C6345F">
        <w:rPr>
          <w:rFonts w:ascii="Bookman Old Style" w:hAnsi="Bookman Old Style"/>
          <w:sz w:val="22"/>
          <w:szCs w:val="22"/>
        </w:rPr>
        <w:t xml:space="preserve">: Opština Žabljak – </w:t>
      </w:r>
      <w:r w:rsidR="009E5D29" w:rsidRPr="00C6345F">
        <w:rPr>
          <w:rFonts w:ascii="Bookman Old Style" w:hAnsi="Bookman Old Style"/>
          <w:sz w:val="22"/>
          <w:szCs w:val="22"/>
        </w:rPr>
        <w:t>ul. Vuka Karadžića br. 2</w:t>
      </w:r>
      <w:r w:rsidR="00DE7ED3">
        <w:rPr>
          <w:rFonts w:ascii="Bookman Old Style" w:hAnsi="Bookman Old Style"/>
          <w:sz w:val="22"/>
          <w:szCs w:val="22"/>
        </w:rPr>
        <w:t>, sa naznakom: „Z</w:t>
      </w:r>
      <w:r w:rsidRPr="00C6345F">
        <w:rPr>
          <w:rFonts w:ascii="Bookman Old Style" w:hAnsi="Bookman Old Style"/>
          <w:sz w:val="22"/>
          <w:szCs w:val="22"/>
        </w:rPr>
        <w:t xml:space="preserve">a KONKURS za </w:t>
      </w:r>
      <w:r w:rsidR="009E5D29" w:rsidRPr="00C6345F">
        <w:rPr>
          <w:rFonts w:ascii="Bookman Old Style" w:hAnsi="Bookman Old Style"/>
          <w:sz w:val="22"/>
          <w:szCs w:val="22"/>
        </w:rPr>
        <w:t>raspodjelu sredstava za podršku mladima u biznisu u opštini Žabljak</w:t>
      </w:r>
      <w:r w:rsidR="005A4155" w:rsidRPr="00C6345F">
        <w:rPr>
          <w:rFonts w:ascii="Bookman Old Style" w:hAnsi="Bookman Old Style"/>
          <w:sz w:val="22"/>
          <w:szCs w:val="22"/>
        </w:rPr>
        <w:t xml:space="preserve"> za 202</w:t>
      </w:r>
      <w:r w:rsidR="009A3C76">
        <w:rPr>
          <w:rFonts w:ascii="Bookman Old Style" w:hAnsi="Bookman Old Style"/>
          <w:sz w:val="22"/>
          <w:szCs w:val="22"/>
        </w:rPr>
        <w:t>4</w:t>
      </w:r>
      <w:r w:rsidRPr="00C6345F">
        <w:rPr>
          <w:rFonts w:ascii="Bookman Old Style" w:hAnsi="Bookman Old Style"/>
          <w:sz w:val="22"/>
          <w:szCs w:val="22"/>
        </w:rPr>
        <w:t>.</w:t>
      </w:r>
      <w:r w:rsidR="00DE7ED3">
        <w:rPr>
          <w:rFonts w:ascii="Bookman Old Style" w:hAnsi="Bookman Old Style"/>
          <w:sz w:val="22"/>
          <w:szCs w:val="22"/>
        </w:rPr>
        <w:t>g</w:t>
      </w:r>
      <w:r w:rsidRPr="00C6345F">
        <w:rPr>
          <w:rFonts w:ascii="Bookman Old Style" w:hAnsi="Bookman Old Style"/>
          <w:sz w:val="22"/>
          <w:szCs w:val="22"/>
        </w:rPr>
        <w:t>odinu</w:t>
      </w:r>
      <w:r w:rsidR="00DE7ED3">
        <w:rPr>
          <w:rFonts w:ascii="Bookman Old Style" w:hAnsi="Bookman Old Style"/>
          <w:sz w:val="22"/>
          <w:szCs w:val="22"/>
        </w:rPr>
        <w:t xml:space="preserve">- </w:t>
      </w:r>
      <w:r w:rsidR="00DE7ED3" w:rsidRPr="00B01AE1">
        <w:rPr>
          <w:rFonts w:ascii="Bookman Old Style" w:hAnsi="Bookman Old Style"/>
          <w:sz w:val="22"/>
          <w:szCs w:val="22"/>
        </w:rPr>
        <w:t>NE OTVARATI PRIJE SJEDNICE KOMISIJE“</w:t>
      </w:r>
      <w:r w:rsidR="009E5D29" w:rsidRPr="00B01AE1">
        <w:rPr>
          <w:rFonts w:ascii="Bookman Old Style" w:hAnsi="Bookman Old Style"/>
          <w:sz w:val="22"/>
          <w:szCs w:val="22"/>
        </w:rPr>
        <w:t>.</w:t>
      </w:r>
    </w:p>
    <w:p w14:paraId="41C6F418" w14:textId="77777777" w:rsidR="009E7F95" w:rsidRDefault="00E649A2" w:rsidP="00877CE5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 xml:space="preserve">Prijavni </w:t>
      </w:r>
      <w:r w:rsidR="00877CE5" w:rsidRPr="00C6345F">
        <w:rPr>
          <w:rFonts w:ascii="Bookman Old Style" w:hAnsi="Bookman Old Style"/>
          <w:sz w:val="22"/>
          <w:szCs w:val="22"/>
        </w:rPr>
        <w:t xml:space="preserve">obrazac (Obrazac 1) i Model za izradu biznis plana (Obrazac 2) </w:t>
      </w:r>
      <w:r w:rsidRPr="00C6345F">
        <w:rPr>
          <w:rFonts w:ascii="Bookman Old Style" w:hAnsi="Bookman Old Style"/>
          <w:sz w:val="22"/>
          <w:szCs w:val="22"/>
        </w:rPr>
        <w:t xml:space="preserve">se mogu preuzeti na web sajtu </w:t>
      </w:r>
      <w:r w:rsidR="00C02CCA" w:rsidRPr="00C6345F">
        <w:rPr>
          <w:rFonts w:ascii="Bookman Old Style" w:hAnsi="Bookman Old Style"/>
          <w:sz w:val="22"/>
          <w:szCs w:val="22"/>
        </w:rPr>
        <w:t>Opštin</w:t>
      </w:r>
      <w:r w:rsidR="00877CE5" w:rsidRPr="00C6345F">
        <w:rPr>
          <w:rFonts w:ascii="Bookman Old Style" w:hAnsi="Bookman Old Style"/>
          <w:sz w:val="22"/>
          <w:szCs w:val="22"/>
        </w:rPr>
        <w:t>e</w:t>
      </w:r>
      <w:r w:rsidRPr="00C6345F">
        <w:rPr>
          <w:rFonts w:ascii="Bookman Old Style" w:hAnsi="Bookman Old Style"/>
          <w:sz w:val="22"/>
          <w:szCs w:val="22"/>
        </w:rPr>
        <w:t xml:space="preserve"> (</w:t>
      </w:r>
      <w:hyperlink r:id="rId8" w:history="1">
        <w:r w:rsidR="009E7F95" w:rsidRPr="00C6345F">
          <w:rPr>
            <w:rStyle w:val="Hyperlink"/>
            <w:rFonts w:ascii="Bookman Old Style" w:hAnsi="Bookman Old Style"/>
            <w:color w:val="auto"/>
            <w:sz w:val="22"/>
            <w:szCs w:val="22"/>
          </w:rPr>
          <w:t>www.zabljak.me</w:t>
        </w:r>
      </w:hyperlink>
      <w:r w:rsidRPr="00C6345F">
        <w:rPr>
          <w:rFonts w:ascii="Bookman Old Style" w:hAnsi="Bookman Old Style"/>
          <w:sz w:val="22"/>
          <w:szCs w:val="22"/>
        </w:rPr>
        <w:t>).</w:t>
      </w:r>
    </w:p>
    <w:p w14:paraId="088F1271" w14:textId="77777777" w:rsidR="00562D37" w:rsidRPr="00C6345F" w:rsidRDefault="00562D37" w:rsidP="00877CE5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 sve dodatne informacije, možete kontaktirati predsjednicu Komisije na br. telefona </w:t>
      </w:r>
      <w:r w:rsidR="005F6496">
        <w:rPr>
          <w:rFonts w:ascii="Bookman Old Style" w:hAnsi="Bookman Old Style"/>
          <w:sz w:val="22"/>
          <w:szCs w:val="22"/>
        </w:rPr>
        <w:t>068 310 106.</w:t>
      </w:r>
    </w:p>
    <w:p w14:paraId="73C324BB" w14:textId="77777777" w:rsidR="00877CE5" w:rsidRPr="00C6345F" w:rsidRDefault="00877CE5" w:rsidP="00E649A2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ab/>
        <w:t>Komisija je dužna da donese Odluku o raspodjeli sredstava za podršku</w:t>
      </w:r>
      <w:r w:rsidR="00A8688E">
        <w:rPr>
          <w:rFonts w:ascii="Bookman Old Style" w:hAnsi="Bookman Old Style"/>
          <w:sz w:val="22"/>
          <w:szCs w:val="22"/>
        </w:rPr>
        <w:t xml:space="preserve"> mladima u biznisu, u roku od 20</w:t>
      </w:r>
      <w:r w:rsidRPr="00C6345F">
        <w:rPr>
          <w:rFonts w:ascii="Bookman Old Style" w:hAnsi="Bookman Old Style"/>
          <w:sz w:val="22"/>
          <w:szCs w:val="22"/>
        </w:rPr>
        <w:t xml:space="preserve"> dana od dana zatvaranja konkursa.</w:t>
      </w:r>
    </w:p>
    <w:p w14:paraId="2065162B" w14:textId="77777777" w:rsidR="009F220D" w:rsidRPr="00C6345F" w:rsidRDefault="009F220D" w:rsidP="00E649A2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</w:p>
    <w:p w14:paraId="61102964" w14:textId="77777777" w:rsidR="009E7F95" w:rsidRPr="00C6345F" w:rsidRDefault="009E7F95" w:rsidP="00E649A2">
      <w:pPr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b/>
          <w:sz w:val="22"/>
          <w:szCs w:val="22"/>
        </w:rPr>
        <w:t>Napomena</w:t>
      </w:r>
      <w:r w:rsidR="006A27C3">
        <w:rPr>
          <w:rFonts w:ascii="Bookman Old Style" w:hAnsi="Bookman Old Style"/>
          <w:b/>
          <w:sz w:val="22"/>
          <w:szCs w:val="22"/>
        </w:rPr>
        <w:t xml:space="preserve"> 3</w:t>
      </w:r>
      <w:r w:rsidRPr="00C6345F">
        <w:rPr>
          <w:rFonts w:ascii="Bookman Old Style" w:hAnsi="Bookman Old Style"/>
          <w:sz w:val="22"/>
          <w:szCs w:val="22"/>
        </w:rPr>
        <w:t>: Obrazac je potrebno precizno popuniti</w:t>
      </w:r>
      <w:r w:rsidR="00900A1E" w:rsidRPr="00C6345F">
        <w:rPr>
          <w:rFonts w:ascii="Bookman Old Style" w:hAnsi="Bookman Old Style"/>
          <w:sz w:val="22"/>
          <w:szCs w:val="22"/>
        </w:rPr>
        <w:t>,</w:t>
      </w:r>
      <w:r w:rsidRPr="00C6345F">
        <w:rPr>
          <w:rFonts w:ascii="Bookman Old Style" w:hAnsi="Bookman Old Style"/>
          <w:sz w:val="22"/>
          <w:szCs w:val="22"/>
        </w:rPr>
        <w:t xml:space="preserve"> odnosno ispuniti sve tražene podatke.</w:t>
      </w:r>
    </w:p>
    <w:p w14:paraId="4410BCE4" w14:textId="77777777" w:rsidR="00E649A2" w:rsidRPr="00C6345F" w:rsidRDefault="00E649A2" w:rsidP="009E5D29">
      <w:pPr>
        <w:spacing w:after="240"/>
        <w:jc w:val="both"/>
        <w:textAlignment w:val="baseline"/>
        <w:rPr>
          <w:rFonts w:ascii="Bookman Old Style" w:hAnsi="Bookman Old Style"/>
          <w:color w:val="474747"/>
          <w:sz w:val="22"/>
          <w:szCs w:val="22"/>
        </w:rPr>
      </w:pPr>
    </w:p>
    <w:p w14:paraId="512B4F51" w14:textId="77777777" w:rsidR="00C02CCA" w:rsidRPr="00C6345F" w:rsidRDefault="00C02CCA" w:rsidP="009E5D29">
      <w:pPr>
        <w:spacing w:after="240"/>
        <w:jc w:val="both"/>
        <w:textAlignment w:val="baseline"/>
        <w:rPr>
          <w:rFonts w:ascii="Bookman Old Style" w:hAnsi="Bookman Old Style"/>
          <w:b/>
          <w:sz w:val="22"/>
          <w:szCs w:val="22"/>
        </w:rPr>
      </w:pPr>
      <w:r w:rsidRPr="00C6345F">
        <w:rPr>
          <w:rFonts w:ascii="Bookman Old Style" w:hAnsi="Bookman Old Style"/>
          <w:b/>
          <w:sz w:val="22"/>
          <w:szCs w:val="22"/>
        </w:rPr>
        <w:t>IV – ROK ZA PODNOŠENJE DOKUMENATA</w:t>
      </w:r>
      <w:r w:rsidRPr="00C6345F">
        <w:rPr>
          <w:rFonts w:ascii="Bookman Old Style" w:hAnsi="Bookman Old Style"/>
          <w:sz w:val="22"/>
          <w:szCs w:val="22"/>
        </w:rPr>
        <w:t> </w:t>
      </w:r>
    </w:p>
    <w:p w14:paraId="058EC420" w14:textId="00F912FF" w:rsidR="00C02CCA" w:rsidRPr="006A27C3" w:rsidRDefault="009E5D29" w:rsidP="00DE7ED3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Prijava na konkurs za biz</w:t>
      </w:r>
      <w:r w:rsidR="00C4230D">
        <w:rPr>
          <w:rFonts w:ascii="Bookman Old Style" w:hAnsi="Bookman Old Style"/>
          <w:sz w:val="22"/>
          <w:szCs w:val="22"/>
        </w:rPr>
        <w:t>nis plan se podnosi u roku od 10</w:t>
      </w:r>
      <w:r w:rsidRPr="00C6345F">
        <w:rPr>
          <w:rFonts w:ascii="Bookman Old Style" w:hAnsi="Bookman Old Style"/>
          <w:sz w:val="22"/>
          <w:szCs w:val="22"/>
        </w:rPr>
        <w:t xml:space="preserve"> dana od dana njegovog objavljivanja</w:t>
      </w:r>
      <w:r w:rsidR="00C02CCA" w:rsidRPr="006A27C3">
        <w:rPr>
          <w:rFonts w:ascii="Bookman Old Style" w:hAnsi="Bookman Old Style"/>
          <w:sz w:val="22"/>
          <w:szCs w:val="22"/>
        </w:rPr>
        <w:t>,</w:t>
      </w:r>
      <w:r w:rsidR="00C4230D">
        <w:rPr>
          <w:rFonts w:ascii="Bookman Old Style" w:hAnsi="Bookman Old Style"/>
          <w:sz w:val="22"/>
          <w:szCs w:val="22"/>
        </w:rPr>
        <w:t xml:space="preserve"> </w:t>
      </w:r>
      <w:r w:rsidR="00C02CCA" w:rsidRPr="006A27C3">
        <w:rPr>
          <w:rFonts w:ascii="Bookman Old Style" w:hAnsi="Bookman Old Style"/>
          <w:sz w:val="22"/>
          <w:szCs w:val="22"/>
        </w:rPr>
        <w:t xml:space="preserve">od </w:t>
      </w:r>
      <w:r w:rsidR="00C4230D">
        <w:rPr>
          <w:rFonts w:ascii="Bookman Old Style" w:hAnsi="Bookman Old Style"/>
          <w:sz w:val="22"/>
          <w:szCs w:val="22"/>
        </w:rPr>
        <w:t>2</w:t>
      </w:r>
      <w:r w:rsidR="009954E4">
        <w:rPr>
          <w:rFonts w:ascii="Bookman Old Style" w:hAnsi="Bookman Old Style"/>
          <w:sz w:val="22"/>
          <w:szCs w:val="22"/>
        </w:rPr>
        <w:t>6</w:t>
      </w:r>
      <w:r w:rsidR="00C4230D">
        <w:rPr>
          <w:rFonts w:ascii="Bookman Old Style" w:hAnsi="Bookman Old Style"/>
          <w:sz w:val="22"/>
          <w:szCs w:val="22"/>
        </w:rPr>
        <w:t>.11.2024.g.</w:t>
      </w:r>
      <w:r w:rsidRPr="006A27C3">
        <w:rPr>
          <w:rFonts w:ascii="Bookman Old Style" w:hAnsi="Bookman Old Style"/>
          <w:sz w:val="22"/>
          <w:szCs w:val="22"/>
        </w:rPr>
        <w:t xml:space="preserve"> do </w:t>
      </w:r>
      <w:r w:rsidR="00C4230D">
        <w:rPr>
          <w:rFonts w:ascii="Bookman Old Style" w:hAnsi="Bookman Old Style"/>
          <w:sz w:val="22"/>
          <w:szCs w:val="22"/>
        </w:rPr>
        <w:t>0</w:t>
      </w:r>
      <w:r w:rsidR="004F7D63">
        <w:rPr>
          <w:rFonts w:ascii="Bookman Old Style" w:hAnsi="Bookman Old Style"/>
          <w:sz w:val="22"/>
          <w:szCs w:val="22"/>
        </w:rPr>
        <w:t>6</w:t>
      </w:r>
      <w:r w:rsidR="00C4230D">
        <w:rPr>
          <w:rFonts w:ascii="Bookman Old Style" w:hAnsi="Bookman Old Style"/>
          <w:sz w:val="22"/>
          <w:szCs w:val="22"/>
        </w:rPr>
        <w:t>.12.2024</w:t>
      </w:r>
      <w:r w:rsidR="00EB3F8E">
        <w:rPr>
          <w:rFonts w:ascii="Bookman Old Style" w:hAnsi="Bookman Old Style"/>
          <w:sz w:val="22"/>
          <w:szCs w:val="22"/>
        </w:rPr>
        <w:t>.</w:t>
      </w:r>
      <w:r w:rsidRPr="006A27C3">
        <w:rPr>
          <w:rFonts w:ascii="Bookman Old Style" w:hAnsi="Bookman Old Style"/>
          <w:sz w:val="22"/>
          <w:szCs w:val="22"/>
        </w:rPr>
        <w:t>godine.</w:t>
      </w:r>
    </w:p>
    <w:p w14:paraId="5106B01A" w14:textId="77777777" w:rsidR="00C02CCA" w:rsidRPr="00C6345F" w:rsidRDefault="00C02CCA" w:rsidP="00DE7ED3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Ne</w:t>
      </w:r>
      <w:r w:rsidR="009F7A21" w:rsidRPr="00C6345F">
        <w:rPr>
          <w:rFonts w:ascii="Bookman Old Style" w:hAnsi="Bookman Old Style"/>
          <w:sz w:val="22"/>
          <w:szCs w:val="22"/>
        </w:rPr>
        <w:t>blagovremene prijave i</w:t>
      </w:r>
      <w:r w:rsidR="00C4230D">
        <w:rPr>
          <w:rFonts w:ascii="Bookman Old Style" w:hAnsi="Bookman Old Style"/>
          <w:sz w:val="22"/>
          <w:szCs w:val="22"/>
        </w:rPr>
        <w:t xml:space="preserve"> </w:t>
      </w:r>
      <w:r w:rsidR="00520C92" w:rsidRPr="00C6345F">
        <w:rPr>
          <w:rFonts w:ascii="Bookman Old Style" w:hAnsi="Bookman Old Style"/>
          <w:sz w:val="22"/>
          <w:szCs w:val="22"/>
        </w:rPr>
        <w:t>d</w:t>
      </w:r>
      <w:r w:rsidR="009F7A21" w:rsidRPr="00C6345F">
        <w:rPr>
          <w:rFonts w:ascii="Bookman Old Style" w:hAnsi="Bookman Old Style"/>
          <w:sz w:val="22"/>
          <w:szCs w:val="22"/>
        </w:rPr>
        <w:t>okumentacija koja nije podnešena na način propisan javnim konkursom neće se prihvatiti kao validna i prijava se neće uzeti u razmatranje</w:t>
      </w:r>
      <w:r w:rsidR="00520C92" w:rsidRPr="00C6345F">
        <w:rPr>
          <w:rFonts w:ascii="Bookman Old Style" w:hAnsi="Bookman Old Style"/>
          <w:sz w:val="22"/>
          <w:szCs w:val="22"/>
        </w:rPr>
        <w:t>.</w:t>
      </w:r>
    </w:p>
    <w:p w14:paraId="089EC34B" w14:textId="77777777" w:rsidR="00C02CCA" w:rsidRPr="00C6345F" w:rsidRDefault="00C02CCA" w:rsidP="00DE7ED3">
      <w:pPr>
        <w:ind w:firstLine="708"/>
        <w:jc w:val="both"/>
        <w:textAlignment w:val="baseline"/>
        <w:rPr>
          <w:rFonts w:ascii="Bookman Old Style" w:hAnsi="Bookman Old Style"/>
          <w:sz w:val="22"/>
          <w:szCs w:val="22"/>
        </w:rPr>
      </w:pPr>
      <w:r w:rsidRPr="00C6345F">
        <w:rPr>
          <w:rFonts w:ascii="Bookman Old Style" w:hAnsi="Bookman Old Style"/>
          <w:sz w:val="22"/>
          <w:szCs w:val="22"/>
        </w:rPr>
        <w:t>Konkurs je objavljen u sredstvima javnog informisanja, na oglasnoj tabli Opštine i na web sajtu: </w:t>
      </w:r>
      <w:hyperlink r:id="rId9" w:history="1">
        <w:r w:rsidRPr="00C6345F">
          <w:rPr>
            <w:rStyle w:val="Hyperlink"/>
            <w:rFonts w:ascii="Bookman Old Style" w:hAnsi="Bookman Old Style"/>
            <w:color w:val="auto"/>
            <w:sz w:val="22"/>
            <w:szCs w:val="22"/>
            <w:bdr w:val="none" w:sz="0" w:space="0" w:color="auto" w:frame="1"/>
          </w:rPr>
          <w:t>www.zabljak.me</w:t>
        </w:r>
      </w:hyperlink>
      <w:r w:rsidRPr="00C6345F">
        <w:rPr>
          <w:rFonts w:ascii="Bookman Old Style" w:hAnsi="Bookman Old Style"/>
          <w:sz w:val="22"/>
          <w:szCs w:val="22"/>
        </w:rPr>
        <w:t>.</w:t>
      </w:r>
    </w:p>
    <w:p w14:paraId="4DB6D2A9" w14:textId="77777777" w:rsidR="007A0B3C" w:rsidRPr="00C26038" w:rsidRDefault="007A0B3C" w:rsidP="00FB2FEE">
      <w:pPr>
        <w:textAlignment w:val="baseline"/>
        <w:rPr>
          <w:color w:val="474747"/>
        </w:rPr>
      </w:pPr>
    </w:p>
    <w:p w14:paraId="79BC82FE" w14:textId="77777777" w:rsidR="00C02CCA" w:rsidRDefault="00C02CCA" w:rsidP="00C4230D">
      <w:pPr>
        <w:spacing w:after="240"/>
        <w:jc w:val="right"/>
        <w:textAlignment w:val="baseline"/>
        <w:rPr>
          <w:color w:val="474747"/>
        </w:rPr>
      </w:pPr>
      <w:r w:rsidRPr="00C26038">
        <w:rPr>
          <w:color w:val="474747"/>
        </w:rPr>
        <w:t xml:space="preserve">        </w:t>
      </w:r>
      <w:r w:rsidR="007A0B3C">
        <w:rPr>
          <w:color w:val="474747"/>
        </w:rPr>
        <w:t>                     </w:t>
      </w:r>
      <w:r w:rsidRPr="00C26038">
        <w:rPr>
          <w:color w:val="474747"/>
        </w:rPr>
        <w:t>           </w:t>
      </w:r>
      <w:r>
        <w:rPr>
          <w:color w:val="474747"/>
        </w:rPr>
        <w:t xml:space="preserve">                           </w:t>
      </w:r>
    </w:p>
    <w:p w14:paraId="4FFA562A" w14:textId="77777777" w:rsidR="0021036E" w:rsidRDefault="00C02CCA" w:rsidP="004B7380">
      <w:pPr>
        <w:spacing w:after="240"/>
        <w:jc w:val="right"/>
        <w:textAlignment w:val="baseline"/>
        <w:rPr>
          <w:color w:val="474747"/>
        </w:rPr>
      </w:pPr>
      <w:r w:rsidRPr="00C26038">
        <w:rPr>
          <w:color w:val="474747"/>
        </w:rPr>
        <w:t> </w:t>
      </w:r>
      <w:r w:rsidR="004B7380">
        <w:rPr>
          <w:color w:val="474747"/>
        </w:rPr>
        <w:t>PREDSJEDNICA KOMISIJE</w:t>
      </w:r>
    </w:p>
    <w:p w14:paraId="51C867E4" w14:textId="77777777" w:rsidR="000A7A55" w:rsidRDefault="001644D8" w:rsidP="001644D8">
      <w:pPr>
        <w:spacing w:after="240"/>
        <w:jc w:val="center"/>
        <w:textAlignment w:val="baseline"/>
        <w:rPr>
          <w:color w:val="474747"/>
        </w:rPr>
      </w:pPr>
      <w:r>
        <w:rPr>
          <w:color w:val="474747"/>
        </w:rPr>
        <w:t xml:space="preserve">                                                                                                        Svrkota Žana</w:t>
      </w:r>
      <w:r w:rsidR="007F3809">
        <w:rPr>
          <w:color w:val="474747"/>
        </w:rPr>
        <w:t>, s.r.</w:t>
      </w:r>
    </w:p>
    <w:p w14:paraId="10467F7B" w14:textId="77777777" w:rsidR="004B7380" w:rsidRPr="004B7380" w:rsidRDefault="004B7380" w:rsidP="004B7380">
      <w:pPr>
        <w:spacing w:after="240"/>
        <w:jc w:val="right"/>
        <w:textAlignment w:val="baseline"/>
        <w:rPr>
          <w:color w:val="474747"/>
        </w:rPr>
      </w:pPr>
    </w:p>
    <w:sectPr w:rsidR="004B7380" w:rsidRPr="004B7380" w:rsidSect="004336F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33A4" w14:textId="77777777" w:rsidR="00125E3E" w:rsidRDefault="00125E3E" w:rsidP="005F1E0C">
      <w:r>
        <w:separator/>
      </w:r>
    </w:p>
  </w:endnote>
  <w:endnote w:type="continuationSeparator" w:id="0">
    <w:p w14:paraId="14C38914" w14:textId="77777777" w:rsidR="00125E3E" w:rsidRDefault="00125E3E" w:rsidP="005F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C749E" w14:textId="77777777" w:rsidR="00125E3E" w:rsidRDefault="00125E3E" w:rsidP="005F1E0C">
      <w:r>
        <w:separator/>
      </w:r>
    </w:p>
  </w:footnote>
  <w:footnote w:type="continuationSeparator" w:id="0">
    <w:p w14:paraId="4406EE70" w14:textId="77777777" w:rsidR="00125E3E" w:rsidRDefault="00125E3E" w:rsidP="005F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E3026"/>
    <w:multiLevelType w:val="hybridMultilevel"/>
    <w:tmpl w:val="7D62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4BA9"/>
    <w:multiLevelType w:val="hybridMultilevel"/>
    <w:tmpl w:val="A3C0A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03AF"/>
    <w:multiLevelType w:val="multilevel"/>
    <w:tmpl w:val="E0CA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E7844"/>
    <w:multiLevelType w:val="hybridMultilevel"/>
    <w:tmpl w:val="F0B4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A629C"/>
    <w:multiLevelType w:val="multilevel"/>
    <w:tmpl w:val="8B76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55D44"/>
    <w:multiLevelType w:val="hybridMultilevel"/>
    <w:tmpl w:val="E8941278"/>
    <w:lvl w:ilvl="0" w:tplc="23F23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E27E6"/>
    <w:multiLevelType w:val="hybridMultilevel"/>
    <w:tmpl w:val="CAACDBBE"/>
    <w:lvl w:ilvl="0" w:tplc="90848C88">
      <w:start w:val="1"/>
      <w:numFmt w:val="decimal"/>
      <w:lvlText w:val="%1)"/>
      <w:lvlJc w:val="left"/>
      <w:pPr>
        <w:ind w:left="1234" w:hanging="277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F2C877A">
      <w:numFmt w:val="bullet"/>
      <w:lvlText w:val="•"/>
      <w:lvlJc w:val="left"/>
      <w:pPr>
        <w:ind w:left="2154" w:hanging="277"/>
      </w:pPr>
      <w:rPr>
        <w:rFonts w:hint="default"/>
        <w:lang w:val="en-US" w:eastAsia="en-US" w:bidi="ar-SA"/>
      </w:rPr>
    </w:lvl>
    <w:lvl w:ilvl="2" w:tplc="D86A05F4">
      <w:numFmt w:val="bullet"/>
      <w:lvlText w:val="•"/>
      <w:lvlJc w:val="left"/>
      <w:pPr>
        <w:ind w:left="3069" w:hanging="277"/>
      </w:pPr>
      <w:rPr>
        <w:rFonts w:hint="default"/>
        <w:lang w:val="en-US" w:eastAsia="en-US" w:bidi="ar-SA"/>
      </w:rPr>
    </w:lvl>
    <w:lvl w:ilvl="3" w:tplc="D5D60A04">
      <w:numFmt w:val="bullet"/>
      <w:lvlText w:val="•"/>
      <w:lvlJc w:val="left"/>
      <w:pPr>
        <w:ind w:left="3983" w:hanging="277"/>
      </w:pPr>
      <w:rPr>
        <w:rFonts w:hint="default"/>
        <w:lang w:val="en-US" w:eastAsia="en-US" w:bidi="ar-SA"/>
      </w:rPr>
    </w:lvl>
    <w:lvl w:ilvl="4" w:tplc="8222D71A">
      <w:numFmt w:val="bullet"/>
      <w:lvlText w:val="•"/>
      <w:lvlJc w:val="left"/>
      <w:pPr>
        <w:ind w:left="4898" w:hanging="277"/>
      </w:pPr>
      <w:rPr>
        <w:rFonts w:hint="default"/>
        <w:lang w:val="en-US" w:eastAsia="en-US" w:bidi="ar-SA"/>
      </w:rPr>
    </w:lvl>
    <w:lvl w:ilvl="5" w:tplc="AC0844E8">
      <w:numFmt w:val="bullet"/>
      <w:lvlText w:val="•"/>
      <w:lvlJc w:val="left"/>
      <w:pPr>
        <w:ind w:left="5813" w:hanging="277"/>
      </w:pPr>
      <w:rPr>
        <w:rFonts w:hint="default"/>
        <w:lang w:val="en-US" w:eastAsia="en-US" w:bidi="ar-SA"/>
      </w:rPr>
    </w:lvl>
    <w:lvl w:ilvl="6" w:tplc="F65AA2A6">
      <w:numFmt w:val="bullet"/>
      <w:lvlText w:val="•"/>
      <w:lvlJc w:val="left"/>
      <w:pPr>
        <w:ind w:left="6727" w:hanging="277"/>
      </w:pPr>
      <w:rPr>
        <w:rFonts w:hint="default"/>
        <w:lang w:val="en-US" w:eastAsia="en-US" w:bidi="ar-SA"/>
      </w:rPr>
    </w:lvl>
    <w:lvl w:ilvl="7" w:tplc="6A3A90C4">
      <w:numFmt w:val="bullet"/>
      <w:lvlText w:val="•"/>
      <w:lvlJc w:val="left"/>
      <w:pPr>
        <w:ind w:left="7642" w:hanging="277"/>
      </w:pPr>
      <w:rPr>
        <w:rFonts w:hint="default"/>
        <w:lang w:val="en-US" w:eastAsia="en-US" w:bidi="ar-SA"/>
      </w:rPr>
    </w:lvl>
    <w:lvl w:ilvl="8" w:tplc="341A425C">
      <w:numFmt w:val="bullet"/>
      <w:lvlText w:val="•"/>
      <w:lvlJc w:val="left"/>
      <w:pPr>
        <w:ind w:left="8557" w:hanging="277"/>
      </w:pPr>
      <w:rPr>
        <w:rFonts w:hint="default"/>
        <w:lang w:val="en-US" w:eastAsia="en-US" w:bidi="ar-SA"/>
      </w:rPr>
    </w:lvl>
  </w:abstractNum>
  <w:abstractNum w:abstractNumId="7" w15:restartNumberingAfterBreak="0">
    <w:nsid w:val="761C5B6C"/>
    <w:multiLevelType w:val="hybridMultilevel"/>
    <w:tmpl w:val="1548E990"/>
    <w:lvl w:ilvl="0" w:tplc="5CC8D286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D45232"/>
    <w:multiLevelType w:val="hybridMultilevel"/>
    <w:tmpl w:val="1BF00C68"/>
    <w:lvl w:ilvl="0" w:tplc="4CD2919E">
      <w:start w:val="1"/>
      <w:numFmt w:val="decimal"/>
      <w:lvlText w:val="%1)"/>
      <w:lvlJc w:val="left"/>
      <w:pPr>
        <w:ind w:left="1082" w:hanging="27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3EE307A">
      <w:numFmt w:val="bullet"/>
      <w:lvlText w:val="•"/>
      <w:lvlJc w:val="left"/>
      <w:pPr>
        <w:ind w:left="2010" w:hanging="279"/>
      </w:pPr>
      <w:rPr>
        <w:rFonts w:hint="default"/>
        <w:lang w:val="en-US" w:eastAsia="en-US" w:bidi="ar-SA"/>
      </w:rPr>
    </w:lvl>
    <w:lvl w:ilvl="2" w:tplc="14EA9DFC">
      <w:numFmt w:val="bullet"/>
      <w:lvlText w:val="•"/>
      <w:lvlJc w:val="left"/>
      <w:pPr>
        <w:ind w:left="2941" w:hanging="279"/>
      </w:pPr>
      <w:rPr>
        <w:rFonts w:hint="default"/>
        <w:lang w:val="en-US" w:eastAsia="en-US" w:bidi="ar-SA"/>
      </w:rPr>
    </w:lvl>
    <w:lvl w:ilvl="3" w:tplc="3FF4F4D8">
      <w:numFmt w:val="bullet"/>
      <w:lvlText w:val="•"/>
      <w:lvlJc w:val="left"/>
      <w:pPr>
        <w:ind w:left="3871" w:hanging="279"/>
      </w:pPr>
      <w:rPr>
        <w:rFonts w:hint="default"/>
        <w:lang w:val="en-US" w:eastAsia="en-US" w:bidi="ar-SA"/>
      </w:rPr>
    </w:lvl>
    <w:lvl w:ilvl="4" w:tplc="A4FA752E">
      <w:numFmt w:val="bullet"/>
      <w:lvlText w:val="•"/>
      <w:lvlJc w:val="left"/>
      <w:pPr>
        <w:ind w:left="4802" w:hanging="279"/>
      </w:pPr>
      <w:rPr>
        <w:rFonts w:hint="default"/>
        <w:lang w:val="en-US" w:eastAsia="en-US" w:bidi="ar-SA"/>
      </w:rPr>
    </w:lvl>
    <w:lvl w:ilvl="5" w:tplc="CDD03ECE">
      <w:numFmt w:val="bullet"/>
      <w:lvlText w:val="•"/>
      <w:lvlJc w:val="left"/>
      <w:pPr>
        <w:ind w:left="5733" w:hanging="279"/>
      </w:pPr>
      <w:rPr>
        <w:rFonts w:hint="default"/>
        <w:lang w:val="en-US" w:eastAsia="en-US" w:bidi="ar-SA"/>
      </w:rPr>
    </w:lvl>
    <w:lvl w:ilvl="6" w:tplc="CA1E8992">
      <w:numFmt w:val="bullet"/>
      <w:lvlText w:val="•"/>
      <w:lvlJc w:val="left"/>
      <w:pPr>
        <w:ind w:left="6663" w:hanging="279"/>
      </w:pPr>
      <w:rPr>
        <w:rFonts w:hint="default"/>
        <w:lang w:val="en-US" w:eastAsia="en-US" w:bidi="ar-SA"/>
      </w:rPr>
    </w:lvl>
    <w:lvl w:ilvl="7" w:tplc="326EFE9C">
      <w:numFmt w:val="bullet"/>
      <w:lvlText w:val="•"/>
      <w:lvlJc w:val="left"/>
      <w:pPr>
        <w:ind w:left="7594" w:hanging="279"/>
      </w:pPr>
      <w:rPr>
        <w:rFonts w:hint="default"/>
        <w:lang w:val="en-US" w:eastAsia="en-US" w:bidi="ar-SA"/>
      </w:rPr>
    </w:lvl>
    <w:lvl w:ilvl="8" w:tplc="43C0AE86">
      <w:numFmt w:val="bullet"/>
      <w:lvlText w:val="•"/>
      <w:lvlJc w:val="left"/>
      <w:pPr>
        <w:ind w:left="8525" w:hanging="279"/>
      </w:pPr>
      <w:rPr>
        <w:rFonts w:hint="default"/>
        <w:lang w:val="en-US" w:eastAsia="en-US" w:bidi="ar-SA"/>
      </w:rPr>
    </w:lvl>
  </w:abstractNum>
  <w:num w:numId="1" w16cid:durableId="1759790074">
    <w:abstractNumId w:val="7"/>
  </w:num>
  <w:num w:numId="2" w16cid:durableId="209847377">
    <w:abstractNumId w:val="0"/>
  </w:num>
  <w:num w:numId="3" w16cid:durableId="78650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090759">
    <w:abstractNumId w:val="4"/>
  </w:num>
  <w:num w:numId="5" w16cid:durableId="1760179613">
    <w:abstractNumId w:val="2"/>
  </w:num>
  <w:num w:numId="6" w16cid:durableId="850723398">
    <w:abstractNumId w:val="5"/>
  </w:num>
  <w:num w:numId="7" w16cid:durableId="1602489568">
    <w:abstractNumId w:val="8"/>
  </w:num>
  <w:num w:numId="8" w16cid:durableId="1619794108">
    <w:abstractNumId w:val="6"/>
  </w:num>
  <w:num w:numId="9" w16cid:durableId="1863010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437"/>
    <w:rsid w:val="000000A4"/>
    <w:rsid w:val="0001149C"/>
    <w:rsid w:val="00020849"/>
    <w:rsid w:val="00024AC8"/>
    <w:rsid w:val="000305C1"/>
    <w:rsid w:val="0003382D"/>
    <w:rsid w:val="00036E04"/>
    <w:rsid w:val="00041206"/>
    <w:rsid w:val="000501EF"/>
    <w:rsid w:val="000552C0"/>
    <w:rsid w:val="00065590"/>
    <w:rsid w:val="0006696F"/>
    <w:rsid w:val="000878E1"/>
    <w:rsid w:val="0009367D"/>
    <w:rsid w:val="000A0359"/>
    <w:rsid w:val="000A215C"/>
    <w:rsid w:val="000A7A55"/>
    <w:rsid w:val="000B7F59"/>
    <w:rsid w:val="000D3415"/>
    <w:rsid w:val="000D55EB"/>
    <w:rsid w:val="000E622A"/>
    <w:rsid w:val="000E62F9"/>
    <w:rsid w:val="000E726A"/>
    <w:rsid w:val="000F00EF"/>
    <w:rsid w:val="000F1C10"/>
    <w:rsid w:val="00113B8A"/>
    <w:rsid w:val="00121838"/>
    <w:rsid w:val="00123B10"/>
    <w:rsid w:val="00125E3E"/>
    <w:rsid w:val="0012755F"/>
    <w:rsid w:val="0014118B"/>
    <w:rsid w:val="001438FE"/>
    <w:rsid w:val="00153169"/>
    <w:rsid w:val="00153889"/>
    <w:rsid w:val="00157C6E"/>
    <w:rsid w:val="00160180"/>
    <w:rsid w:val="001644D8"/>
    <w:rsid w:val="00170C3D"/>
    <w:rsid w:val="001C6C8C"/>
    <w:rsid w:val="001E2572"/>
    <w:rsid w:val="001E35B6"/>
    <w:rsid w:val="001F1D8F"/>
    <w:rsid w:val="001F7CB6"/>
    <w:rsid w:val="00203CDD"/>
    <w:rsid w:val="00205778"/>
    <w:rsid w:val="0021036E"/>
    <w:rsid w:val="00233FEE"/>
    <w:rsid w:val="00240F9B"/>
    <w:rsid w:val="002414F1"/>
    <w:rsid w:val="002611BA"/>
    <w:rsid w:val="00267B09"/>
    <w:rsid w:val="0029607D"/>
    <w:rsid w:val="002A736B"/>
    <w:rsid w:val="002C7E92"/>
    <w:rsid w:val="002D05EC"/>
    <w:rsid w:val="002D2844"/>
    <w:rsid w:val="002E1900"/>
    <w:rsid w:val="002E21DD"/>
    <w:rsid w:val="002E5335"/>
    <w:rsid w:val="0030178B"/>
    <w:rsid w:val="00320192"/>
    <w:rsid w:val="0032033E"/>
    <w:rsid w:val="0032156A"/>
    <w:rsid w:val="00322BD6"/>
    <w:rsid w:val="003323DC"/>
    <w:rsid w:val="003408BB"/>
    <w:rsid w:val="003429F4"/>
    <w:rsid w:val="00346BD9"/>
    <w:rsid w:val="003639B4"/>
    <w:rsid w:val="0037553C"/>
    <w:rsid w:val="003B72B5"/>
    <w:rsid w:val="003D4AA5"/>
    <w:rsid w:val="003F202A"/>
    <w:rsid w:val="003F7D13"/>
    <w:rsid w:val="004114A4"/>
    <w:rsid w:val="00417EEB"/>
    <w:rsid w:val="00427FFA"/>
    <w:rsid w:val="00430381"/>
    <w:rsid w:val="00432C89"/>
    <w:rsid w:val="004336F3"/>
    <w:rsid w:val="00435819"/>
    <w:rsid w:val="00464C73"/>
    <w:rsid w:val="004668C0"/>
    <w:rsid w:val="00477606"/>
    <w:rsid w:val="00482FBB"/>
    <w:rsid w:val="004848AD"/>
    <w:rsid w:val="004965B8"/>
    <w:rsid w:val="00497ABC"/>
    <w:rsid w:val="004B7380"/>
    <w:rsid w:val="004C064C"/>
    <w:rsid w:val="004D2E91"/>
    <w:rsid w:val="004E22D1"/>
    <w:rsid w:val="004E3F51"/>
    <w:rsid w:val="004E5DF4"/>
    <w:rsid w:val="004F08E2"/>
    <w:rsid w:val="004F7D63"/>
    <w:rsid w:val="005076AD"/>
    <w:rsid w:val="00520C92"/>
    <w:rsid w:val="00526CA4"/>
    <w:rsid w:val="0053111C"/>
    <w:rsid w:val="0053412D"/>
    <w:rsid w:val="00546532"/>
    <w:rsid w:val="00552D51"/>
    <w:rsid w:val="0056226E"/>
    <w:rsid w:val="00562D37"/>
    <w:rsid w:val="005646F4"/>
    <w:rsid w:val="005748BD"/>
    <w:rsid w:val="00591A6E"/>
    <w:rsid w:val="00593584"/>
    <w:rsid w:val="005A1437"/>
    <w:rsid w:val="005A4155"/>
    <w:rsid w:val="005A6DFF"/>
    <w:rsid w:val="005A6FF7"/>
    <w:rsid w:val="005A7EC9"/>
    <w:rsid w:val="005B0436"/>
    <w:rsid w:val="005B332E"/>
    <w:rsid w:val="005E4487"/>
    <w:rsid w:val="005E5B97"/>
    <w:rsid w:val="005F1E0C"/>
    <w:rsid w:val="005F6496"/>
    <w:rsid w:val="0062153B"/>
    <w:rsid w:val="00623878"/>
    <w:rsid w:val="00626B4E"/>
    <w:rsid w:val="00636DE4"/>
    <w:rsid w:val="00640D6C"/>
    <w:rsid w:val="00657805"/>
    <w:rsid w:val="0066223F"/>
    <w:rsid w:val="006733E3"/>
    <w:rsid w:val="0069406F"/>
    <w:rsid w:val="006A21F3"/>
    <w:rsid w:val="006A27C3"/>
    <w:rsid w:val="006B62CC"/>
    <w:rsid w:val="006B78B5"/>
    <w:rsid w:val="006C04AC"/>
    <w:rsid w:val="006C7DDC"/>
    <w:rsid w:val="006D4C8A"/>
    <w:rsid w:val="006E5D08"/>
    <w:rsid w:val="006E6A62"/>
    <w:rsid w:val="006F2635"/>
    <w:rsid w:val="006F61E9"/>
    <w:rsid w:val="006F6E6E"/>
    <w:rsid w:val="00701CBC"/>
    <w:rsid w:val="00704A78"/>
    <w:rsid w:val="00723693"/>
    <w:rsid w:val="0072524B"/>
    <w:rsid w:val="00751755"/>
    <w:rsid w:val="00752E27"/>
    <w:rsid w:val="00753BF9"/>
    <w:rsid w:val="00754EF1"/>
    <w:rsid w:val="007621F5"/>
    <w:rsid w:val="00762401"/>
    <w:rsid w:val="00772017"/>
    <w:rsid w:val="00777B59"/>
    <w:rsid w:val="007A0B3C"/>
    <w:rsid w:val="007B48E5"/>
    <w:rsid w:val="007B57CD"/>
    <w:rsid w:val="007B6A55"/>
    <w:rsid w:val="007D358C"/>
    <w:rsid w:val="007E46EC"/>
    <w:rsid w:val="007E6801"/>
    <w:rsid w:val="007F3809"/>
    <w:rsid w:val="007F47E9"/>
    <w:rsid w:val="0081306B"/>
    <w:rsid w:val="008333F7"/>
    <w:rsid w:val="00853065"/>
    <w:rsid w:val="00857CF6"/>
    <w:rsid w:val="008648FB"/>
    <w:rsid w:val="00877261"/>
    <w:rsid w:val="00877306"/>
    <w:rsid w:val="00877CE5"/>
    <w:rsid w:val="008817FB"/>
    <w:rsid w:val="00890E4B"/>
    <w:rsid w:val="00897382"/>
    <w:rsid w:val="008A1115"/>
    <w:rsid w:val="008B1FBF"/>
    <w:rsid w:val="008C3AD3"/>
    <w:rsid w:val="008C682D"/>
    <w:rsid w:val="008D1FD4"/>
    <w:rsid w:val="008D40BE"/>
    <w:rsid w:val="008D5B28"/>
    <w:rsid w:val="008E6A5C"/>
    <w:rsid w:val="00900A1E"/>
    <w:rsid w:val="00902563"/>
    <w:rsid w:val="00906A20"/>
    <w:rsid w:val="00907026"/>
    <w:rsid w:val="00907BA6"/>
    <w:rsid w:val="00924111"/>
    <w:rsid w:val="0092439D"/>
    <w:rsid w:val="009377C9"/>
    <w:rsid w:val="009452C7"/>
    <w:rsid w:val="0094716C"/>
    <w:rsid w:val="00950A07"/>
    <w:rsid w:val="00954ED1"/>
    <w:rsid w:val="009659CC"/>
    <w:rsid w:val="009664CC"/>
    <w:rsid w:val="00970365"/>
    <w:rsid w:val="00971732"/>
    <w:rsid w:val="00971E12"/>
    <w:rsid w:val="009739C8"/>
    <w:rsid w:val="00973F01"/>
    <w:rsid w:val="0098419C"/>
    <w:rsid w:val="0098562C"/>
    <w:rsid w:val="009954E4"/>
    <w:rsid w:val="009A3C76"/>
    <w:rsid w:val="009A492D"/>
    <w:rsid w:val="009A646B"/>
    <w:rsid w:val="009C1416"/>
    <w:rsid w:val="009D5C6B"/>
    <w:rsid w:val="009E488B"/>
    <w:rsid w:val="009E5D29"/>
    <w:rsid w:val="009E7F95"/>
    <w:rsid w:val="009F220D"/>
    <w:rsid w:val="009F5820"/>
    <w:rsid w:val="009F7A21"/>
    <w:rsid w:val="00A10B9D"/>
    <w:rsid w:val="00A31CFE"/>
    <w:rsid w:val="00A45851"/>
    <w:rsid w:val="00A466F0"/>
    <w:rsid w:val="00A50A05"/>
    <w:rsid w:val="00A517B7"/>
    <w:rsid w:val="00A51F09"/>
    <w:rsid w:val="00A556DD"/>
    <w:rsid w:val="00A722B9"/>
    <w:rsid w:val="00A73BEF"/>
    <w:rsid w:val="00A8688E"/>
    <w:rsid w:val="00A94161"/>
    <w:rsid w:val="00AA365F"/>
    <w:rsid w:val="00AC4252"/>
    <w:rsid w:val="00AD52A2"/>
    <w:rsid w:val="00AE716B"/>
    <w:rsid w:val="00B01AE1"/>
    <w:rsid w:val="00B208CC"/>
    <w:rsid w:val="00B317D3"/>
    <w:rsid w:val="00B32F6E"/>
    <w:rsid w:val="00B4094D"/>
    <w:rsid w:val="00B5627C"/>
    <w:rsid w:val="00B71E19"/>
    <w:rsid w:val="00B745EC"/>
    <w:rsid w:val="00B77267"/>
    <w:rsid w:val="00B7734D"/>
    <w:rsid w:val="00B970BC"/>
    <w:rsid w:val="00BB2325"/>
    <w:rsid w:val="00BC7CCE"/>
    <w:rsid w:val="00BD36FC"/>
    <w:rsid w:val="00BE24BE"/>
    <w:rsid w:val="00BF7CBA"/>
    <w:rsid w:val="00C009FC"/>
    <w:rsid w:val="00C02CCA"/>
    <w:rsid w:val="00C13A8F"/>
    <w:rsid w:val="00C1783F"/>
    <w:rsid w:val="00C2786E"/>
    <w:rsid w:val="00C30BBD"/>
    <w:rsid w:val="00C4230D"/>
    <w:rsid w:val="00C45289"/>
    <w:rsid w:val="00C456B4"/>
    <w:rsid w:val="00C53B8D"/>
    <w:rsid w:val="00C55A23"/>
    <w:rsid w:val="00C57891"/>
    <w:rsid w:val="00C6345F"/>
    <w:rsid w:val="00C67B14"/>
    <w:rsid w:val="00C73730"/>
    <w:rsid w:val="00C74F01"/>
    <w:rsid w:val="00CA367E"/>
    <w:rsid w:val="00CA6C61"/>
    <w:rsid w:val="00CB25CA"/>
    <w:rsid w:val="00CD1770"/>
    <w:rsid w:val="00CD4E15"/>
    <w:rsid w:val="00CD668B"/>
    <w:rsid w:val="00CE6BC6"/>
    <w:rsid w:val="00CF3512"/>
    <w:rsid w:val="00CF484F"/>
    <w:rsid w:val="00D066DE"/>
    <w:rsid w:val="00D62B6E"/>
    <w:rsid w:val="00D73EF8"/>
    <w:rsid w:val="00D741B0"/>
    <w:rsid w:val="00D75AF1"/>
    <w:rsid w:val="00D775AE"/>
    <w:rsid w:val="00DA5FEF"/>
    <w:rsid w:val="00DB29A7"/>
    <w:rsid w:val="00DB63E0"/>
    <w:rsid w:val="00DE24B6"/>
    <w:rsid w:val="00DE7ED3"/>
    <w:rsid w:val="00E22722"/>
    <w:rsid w:val="00E22EE5"/>
    <w:rsid w:val="00E23386"/>
    <w:rsid w:val="00E23EFE"/>
    <w:rsid w:val="00E364E9"/>
    <w:rsid w:val="00E40073"/>
    <w:rsid w:val="00E6303F"/>
    <w:rsid w:val="00E649A2"/>
    <w:rsid w:val="00E70B56"/>
    <w:rsid w:val="00E76AD1"/>
    <w:rsid w:val="00E77C7A"/>
    <w:rsid w:val="00E813DC"/>
    <w:rsid w:val="00E85625"/>
    <w:rsid w:val="00EA135C"/>
    <w:rsid w:val="00EA1772"/>
    <w:rsid w:val="00EA39E1"/>
    <w:rsid w:val="00EA65E2"/>
    <w:rsid w:val="00EA74FA"/>
    <w:rsid w:val="00EB3F8E"/>
    <w:rsid w:val="00EB7C61"/>
    <w:rsid w:val="00ED03E8"/>
    <w:rsid w:val="00EE00DD"/>
    <w:rsid w:val="00EF1536"/>
    <w:rsid w:val="00EF23A1"/>
    <w:rsid w:val="00EF3F59"/>
    <w:rsid w:val="00F02F36"/>
    <w:rsid w:val="00F07202"/>
    <w:rsid w:val="00F2249A"/>
    <w:rsid w:val="00F24C72"/>
    <w:rsid w:val="00F2561F"/>
    <w:rsid w:val="00F266F0"/>
    <w:rsid w:val="00F2680A"/>
    <w:rsid w:val="00F42521"/>
    <w:rsid w:val="00F723F3"/>
    <w:rsid w:val="00F73346"/>
    <w:rsid w:val="00F93464"/>
    <w:rsid w:val="00FA4A70"/>
    <w:rsid w:val="00FB2FEE"/>
    <w:rsid w:val="00FB41E0"/>
    <w:rsid w:val="00FC282A"/>
    <w:rsid w:val="00FE0D55"/>
    <w:rsid w:val="00FE3EF5"/>
    <w:rsid w:val="00FF2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21CB9"/>
  <w15:docId w15:val="{76E2773F-8981-4B4F-9F26-2805C670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6F3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5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4A70"/>
    <w:rPr>
      <w:sz w:val="2"/>
      <w:szCs w:val="2"/>
    </w:rPr>
  </w:style>
  <w:style w:type="paragraph" w:styleId="ListParagraph">
    <w:name w:val="List Paragraph"/>
    <w:basedOn w:val="Normal"/>
    <w:uiPriority w:val="1"/>
    <w:qFormat/>
    <w:rsid w:val="00A466F0"/>
    <w:pPr>
      <w:ind w:left="720"/>
    </w:pPr>
  </w:style>
  <w:style w:type="character" w:styleId="Hyperlink">
    <w:name w:val="Hyperlink"/>
    <w:basedOn w:val="DefaultParagraphFont"/>
    <w:uiPriority w:val="99"/>
    <w:unhideWhenUsed/>
    <w:rsid w:val="00C02CC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F2635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2635"/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1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E0C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5F1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E0C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ljak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bljak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A50B-682A-4D47-94D1-1BFCF25A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REPUBLUKA CRNA GORA</vt:lpstr>
    </vt:vector>
  </TitlesOfParts>
  <Company>Hewlett-Packard Company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REPUBLUKA CRNA GORA</dc:title>
  <dc:creator>Rada</dc:creator>
  <cp:lastModifiedBy>Zabljak</cp:lastModifiedBy>
  <cp:revision>39</cp:revision>
  <cp:lastPrinted>2024-11-25T08:00:00Z</cp:lastPrinted>
  <dcterms:created xsi:type="dcterms:W3CDTF">2023-10-18T07:09:00Z</dcterms:created>
  <dcterms:modified xsi:type="dcterms:W3CDTF">2024-11-25T09:16:00Z</dcterms:modified>
</cp:coreProperties>
</file>